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3F9" w:rsidRPr="00712834" w:rsidRDefault="00C353F9" w:rsidP="00C353F9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712834">
        <w:rPr>
          <w:b/>
          <w:bCs/>
          <w:color w:val="000000"/>
          <w:sz w:val="28"/>
          <w:szCs w:val="28"/>
        </w:rPr>
        <w:t xml:space="preserve">МИНИСТЕРСТВО ВЫСШЕГО И СРЕДНЕГО СПЕЦИАЛЬНОГО </w:t>
      </w:r>
    </w:p>
    <w:p w:rsidR="00C353F9" w:rsidRPr="00712834" w:rsidRDefault="00C353F9" w:rsidP="00C353F9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712834">
        <w:rPr>
          <w:b/>
          <w:bCs/>
          <w:color w:val="000000"/>
          <w:sz w:val="28"/>
          <w:szCs w:val="28"/>
        </w:rPr>
        <w:t>ОБРАЗОВАНИЯ РЕСПУБЛИКИ УЗБЕКИСТАН</w:t>
      </w:r>
    </w:p>
    <w:p w:rsidR="00C353F9" w:rsidRPr="00712834" w:rsidRDefault="00C353F9" w:rsidP="00C353F9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712834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C353F9" w:rsidRPr="00712834" w:rsidRDefault="00C353F9" w:rsidP="00C353F9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C353F9" w:rsidRPr="00712834" w:rsidTr="00C353F9">
        <w:tc>
          <w:tcPr>
            <w:tcW w:w="4785" w:type="dxa"/>
          </w:tcPr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 w:rsidRPr="00712834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«</w:t>
            </w:r>
            <w:r w:rsidRPr="00712834">
              <w:rPr>
                <w:rFonts w:eastAsia="Calibri"/>
                <w:b/>
                <w:color w:val="000000"/>
                <w:sz w:val="28"/>
                <w:szCs w:val="28"/>
                <w:lang w:val="uz-Cyrl-UZ" w:eastAsia="en-US"/>
              </w:rPr>
              <w:t>УТВЕРЖДАЮ</w:t>
            </w:r>
            <w:r w:rsidRPr="00712834"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 w:rsidRPr="00712834"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Ректор Ургенчского государственного университета</w:t>
            </w:r>
          </w:p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_________ </w:t>
            </w:r>
            <w:r w:rsidRPr="00712834"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Б.И. Абдуллаев</w:t>
            </w:r>
          </w:p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 w:rsidRPr="00712834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«     » ____________  2024 г.</w:t>
            </w:r>
          </w:p>
        </w:tc>
      </w:tr>
      <w:tr w:rsidR="00C353F9" w:rsidRPr="00712834" w:rsidTr="00C353F9">
        <w:tc>
          <w:tcPr>
            <w:tcW w:w="4785" w:type="dxa"/>
          </w:tcPr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353F9" w:rsidRPr="00712834" w:rsidRDefault="00C353F9" w:rsidP="00C353F9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</w:tbl>
    <w:p w:rsidR="00C353F9" w:rsidRPr="00712834" w:rsidRDefault="00C353F9" w:rsidP="00C353F9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712834"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C353F9" w:rsidRPr="00712834" w:rsidRDefault="00C353F9" w:rsidP="00C353F9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712834"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C353F9" w:rsidRPr="00712834" w:rsidRDefault="00C353F9" w:rsidP="00C353F9">
      <w:pPr>
        <w:ind w:right="-109" w:hanging="360"/>
        <w:jc w:val="center"/>
        <w:rPr>
          <w:b/>
          <w:sz w:val="28"/>
          <w:szCs w:val="28"/>
        </w:rPr>
      </w:pPr>
      <w:r w:rsidRPr="00712834">
        <w:rPr>
          <w:b/>
          <w:sz w:val="28"/>
          <w:szCs w:val="28"/>
        </w:rPr>
        <w:t xml:space="preserve">ИСТОРИЯ РУССКОГО ЯЗЫКА </w:t>
      </w:r>
    </w:p>
    <w:p w:rsidR="00C353F9" w:rsidRPr="00712834" w:rsidRDefault="00C353F9" w:rsidP="00C353F9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C353F9" w:rsidRPr="00712834" w:rsidRDefault="00C353F9" w:rsidP="00C353F9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C353F9" w:rsidRPr="00712834" w:rsidTr="00C353F9">
        <w:trPr>
          <w:trHeight w:val="365"/>
        </w:trPr>
        <w:tc>
          <w:tcPr>
            <w:tcW w:w="4068" w:type="dxa"/>
          </w:tcPr>
          <w:p w:rsidR="00C353F9" w:rsidRPr="00712834" w:rsidRDefault="00C353F9" w:rsidP="00C353F9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C353F9" w:rsidRPr="00712834" w:rsidRDefault="00C353F9" w:rsidP="00C353F9">
            <w:pPr>
              <w:spacing w:line="276" w:lineRule="auto"/>
              <w:rPr>
                <w:bCs/>
                <w:sz w:val="28"/>
                <w:szCs w:val="28"/>
              </w:rPr>
            </w:pPr>
            <w:r w:rsidRPr="00712834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C353F9" w:rsidRPr="00712834" w:rsidTr="00C353F9">
        <w:trPr>
          <w:trHeight w:val="414"/>
        </w:trPr>
        <w:tc>
          <w:tcPr>
            <w:tcW w:w="4068" w:type="dxa"/>
          </w:tcPr>
          <w:p w:rsidR="00C353F9" w:rsidRPr="00712834" w:rsidRDefault="00C353F9" w:rsidP="00C353F9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C353F9" w:rsidRPr="00712834" w:rsidRDefault="00C353F9" w:rsidP="00C353F9">
            <w:pPr>
              <w:spacing w:line="276" w:lineRule="auto"/>
              <w:rPr>
                <w:bCs/>
                <w:sz w:val="28"/>
                <w:szCs w:val="28"/>
              </w:rPr>
            </w:pPr>
            <w:r w:rsidRPr="00712834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C353F9" w:rsidRPr="00712834" w:rsidTr="00C353F9">
        <w:trPr>
          <w:trHeight w:val="80"/>
        </w:trPr>
        <w:tc>
          <w:tcPr>
            <w:tcW w:w="4068" w:type="dxa"/>
          </w:tcPr>
          <w:p w:rsidR="00C353F9" w:rsidRPr="00712834" w:rsidRDefault="00C353F9" w:rsidP="00C353F9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712834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712834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712834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C353F9" w:rsidRPr="00712834" w:rsidRDefault="00C353F9" w:rsidP="00C353F9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712834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 w:rsidRPr="00712834">
        <w:rPr>
          <w:rFonts w:eastAsia="Calibri"/>
          <w:color w:val="000000"/>
          <w:sz w:val="28"/>
          <w:szCs w:val="28"/>
        </w:rPr>
        <w:tab/>
      </w: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  <w:lang w:val="uz-Cyrl-UZ"/>
        </w:rPr>
      </w:pPr>
    </w:p>
    <w:p w:rsidR="00C353F9" w:rsidRPr="00712834" w:rsidRDefault="00C353F9" w:rsidP="00C353F9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712834">
        <w:rPr>
          <w:rFonts w:eastAsia="Calibri"/>
          <w:b/>
          <w:color w:val="000000"/>
          <w:sz w:val="28"/>
          <w:szCs w:val="28"/>
        </w:rPr>
        <w:t>Ургенч – 2024</w:t>
      </w: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712834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УрГУ. </w:t>
      </w:r>
      <w:r w:rsidRPr="00712834">
        <w:rPr>
          <w:rFonts w:eastAsia="Calibri"/>
          <w:i/>
          <w:sz w:val="28"/>
          <w:szCs w:val="28"/>
        </w:rPr>
        <w:t>Протокол № 1 от «     » августа 2024 г.</w:t>
      </w:r>
    </w:p>
    <w:p w:rsidR="00C353F9" w:rsidRPr="00712834" w:rsidRDefault="00C353F9" w:rsidP="00C353F9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C353F9" w:rsidRPr="00712834" w:rsidRDefault="00C353F9" w:rsidP="00C353F9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C353F9" w:rsidRPr="00712834" w:rsidRDefault="00C353F9" w:rsidP="00C353F9">
      <w:pPr>
        <w:rPr>
          <w:b/>
          <w:sz w:val="28"/>
          <w:szCs w:val="28"/>
          <w:lang w:val="uz-Cyrl-UZ"/>
        </w:rPr>
      </w:pPr>
      <w:r w:rsidRPr="00712834">
        <w:rPr>
          <w:b/>
          <w:sz w:val="28"/>
          <w:szCs w:val="28"/>
          <w:lang w:val="uz-Cyrl-UZ"/>
        </w:rPr>
        <w:t xml:space="preserve">            </w:t>
      </w: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712834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712834">
        <w:rPr>
          <w:rFonts w:eastAsia="Calibri"/>
          <w:i/>
          <w:sz w:val="28"/>
          <w:szCs w:val="28"/>
        </w:rPr>
        <w:t>Протокол № 1 от «   » августа 2024 г.</w:t>
      </w: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bCs/>
                <w:sz w:val="28"/>
                <w:szCs w:val="28"/>
              </w:rPr>
              <w:t>Гайипов Д.К</w:t>
            </w:r>
            <w:r w:rsidRPr="00712834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712834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712834">
        <w:rPr>
          <w:rFonts w:eastAsia="Calibri"/>
          <w:i/>
          <w:sz w:val="28"/>
          <w:szCs w:val="28"/>
        </w:rPr>
        <w:t>Протокол № 1 от «   » августа 2024 г.</w:t>
      </w: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C353F9" w:rsidRPr="00712834" w:rsidTr="00C353F9">
        <w:tc>
          <w:tcPr>
            <w:tcW w:w="407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712834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712834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C353F9" w:rsidRPr="00712834" w:rsidRDefault="00C353F9" w:rsidP="00C353F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>Рузметов С.А.</w:t>
            </w:r>
          </w:p>
        </w:tc>
      </w:tr>
    </w:tbl>
    <w:p w:rsidR="00C353F9" w:rsidRPr="00712834" w:rsidRDefault="00C353F9" w:rsidP="00C353F9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jc w:val="center"/>
        <w:rPr>
          <w:rFonts w:eastAsia="Calibri"/>
          <w:color w:val="000000"/>
          <w:sz w:val="28"/>
          <w:szCs w:val="28"/>
        </w:rPr>
      </w:pPr>
    </w:p>
    <w:p w:rsidR="00C353F9" w:rsidRPr="00712834" w:rsidRDefault="00C353F9" w:rsidP="00C353F9">
      <w:pPr>
        <w:ind w:right="-109"/>
        <w:jc w:val="center"/>
        <w:rPr>
          <w:b/>
          <w:sz w:val="28"/>
          <w:szCs w:val="28"/>
        </w:rPr>
      </w:pPr>
    </w:p>
    <w:p w:rsidR="00964ECB" w:rsidRPr="00712834" w:rsidRDefault="00F75A7F" w:rsidP="00F75A7F">
      <w:pPr>
        <w:ind w:left="-851" w:right="-109" w:hanging="360"/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</w:t>
      </w:r>
    </w:p>
    <w:p w:rsidR="00C353F9" w:rsidRPr="00712834" w:rsidRDefault="00C353F9">
      <w:pPr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br w:type="page"/>
      </w:r>
    </w:p>
    <w:p w:rsidR="0085263E" w:rsidRPr="00712834" w:rsidRDefault="004721C7" w:rsidP="00780F5E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  <w:r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lastRenderedPageBreak/>
        <w:t xml:space="preserve">Модуль </w:t>
      </w:r>
      <w:r w:rsidR="002E67D1"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1</w:t>
      </w:r>
      <w:r w:rsidR="00C353F9"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. </w:t>
      </w:r>
      <w:r w:rsidR="0085263E"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Славистика</w:t>
      </w:r>
    </w:p>
    <w:tbl>
      <w:tblPr>
        <w:tblW w:w="993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569"/>
      </w:tblGrid>
      <w:tr w:rsidR="00DA66E3" w:rsidRPr="00712834" w:rsidTr="00873A29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bookmarkStart w:id="0" w:name="_Hlk41915478"/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код модуля </w:t>
            </w:r>
          </w:p>
          <w:p w:rsidR="00873A29" w:rsidRPr="00712834" w:rsidRDefault="00C353F9" w:rsidP="00C95AA3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RTTB116</w:t>
            </w:r>
          </w:p>
        </w:tc>
        <w:tc>
          <w:tcPr>
            <w:tcW w:w="1569" w:type="dxa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Учебный год</w:t>
            </w:r>
          </w:p>
          <w:p w:rsidR="00873A29" w:rsidRPr="00712834" w:rsidRDefault="00C353F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2024-2025</w:t>
            </w:r>
          </w:p>
        </w:tc>
        <w:tc>
          <w:tcPr>
            <w:tcW w:w="2258" w:type="dxa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Семестр</w:t>
            </w:r>
          </w:p>
          <w:p w:rsidR="00873A29" w:rsidRPr="00712834" w:rsidRDefault="002E67D1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</w:t>
            </w:r>
          </w:p>
        </w:tc>
        <w:tc>
          <w:tcPr>
            <w:tcW w:w="3270" w:type="dxa"/>
            <w:gridSpan w:val="2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ECTS - Кредиты</w:t>
            </w:r>
          </w:p>
          <w:p w:rsidR="00873A29" w:rsidRPr="00712834" w:rsidRDefault="00C85C3F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</w:tr>
      <w:tr w:rsidR="00DA66E3" w:rsidRPr="00712834" w:rsidTr="00873A29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873A29" w:rsidRPr="00712834" w:rsidRDefault="00873A29" w:rsidP="00BC2E8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тип модуля </w:t>
            </w:r>
          </w:p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Язык обучения</w:t>
            </w:r>
          </w:p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270" w:type="dxa"/>
            <w:gridSpan w:val="2"/>
            <w:shd w:val="clear" w:color="auto" w:fill="DADADA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Количество часов в неделю</w:t>
            </w:r>
          </w:p>
          <w:p w:rsidR="00873A29" w:rsidRPr="00712834" w:rsidRDefault="002E67D1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2</w:t>
            </w:r>
          </w:p>
        </w:tc>
      </w:tr>
      <w:tr w:rsidR="00DA66E3" w:rsidRPr="00712834" w:rsidTr="00873A29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1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Название предмета</w:t>
            </w:r>
          </w:p>
        </w:tc>
        <w:tc>
          <w:tcPr>
            <w:tcW w:w="2258" w:type="dxa"/>
            <w:shd w:val="clear" w:color="auto" w:fill="F2F2F2"/>
          </w:tcPr>
          <w:p w:rsidR="00873A29" w:rsidRPr="00712834" w:rsidRDefault="00873A29" w:rsidP="006327AD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873A29" w:rsidRPr="00712834" w:rsidRDefault="00873A29" w:rsidP="006327AD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569" w:type="dxa"/>
            <w:shd w:val="clear" w:color="auto" w:fill="F2F2F2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Количество нагрузки </w:t>
            </w:r>
          </w:p>
          <w:p w:rsidR="00873A29" w:rsidRPr="00712834" w:rsidRDefault="00873A29" w:rsidP="006327AD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(часы)</w:t>
            </w:r>
          </w:p>
        </w:tc>
      </w:tr>
      <w:tr w:rsidR="00DA66E3" w:rsidRPr="00712834" w:rsidTr="00873A29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873A29" w:rsidRPr="00712834" w:rsidRDefault="00873A29" w:rsidP="00780F5E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873A29" w:rsidRPr="00712834" w:rsidRDefault="0085263E" w:rsidP="00780F5E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История русского языка. Славистика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873A29" w:rsidRPr="00712834" w:rsidRDefault="002E67D1" w:rsidP="002E67D1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C353F9" w:rsidRPr="00712834" w:rsidRDefault="00C353F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90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2F2F2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C353F9" w:rsidRPr="00712834" w:rsidRDefault="00C353F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120</w:t>
            </w:r>
          </w:p>
        </w:tc>
      </w:tr>
      <w:bookmarkEnd w:id="0"/>
      <w:tr w:rsidR="00DA66E3" w:rsidRPr="00712834" w:rsidTr="00873A29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2.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ind w:left="156" w:right="27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bookmarkStart w:id="1" w:name="_Hlk41916161"/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bookmarkEnd w:id="1"/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Содержание предмета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24"/>
            </w:tblGrid>
            <w:tr w:rsidR="00873A29" w:rsidRPr="00712834" w:rsidTr="00911383">
              <w:trPr>
                <w:trHeight w:val="2212"/>
              </w:trPr>
              <w:tc>
                <w:tcPr>
                  <w:tcW w:w="9224" w:type="dxa"/>
                </w:tcPr>
                <w:p w:rsidR="002E67D1" w:rsidRPr="00712834" w:rsidRDefault="00873A29" w:rsidP="002E67D1">
                  <w:pPr>
                    <w:ind w:firstLine="708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Цель предмета</w:t>
                  </w:r>
                  <w:r w:rsidR="00C353F9"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</w:t>
                  </w:r>
                  <w:r w:rsidR="002E67D1" w:rsidRPr="00712834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>– ознакомить студентов с</w:t>
                  </w:r>
                  <w:r w:rsidR="002E67D1"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историко-культурными традициями древних славян, основными законами и процессами праславянского языка – языка-основы всех славянских языков, а также старославянского языка – первого литературного языка славян. </w:t>
                  </w:r>
                </w:p>
                <w:p w:rsidR="00873A29" w:rsidRPr="00712834" w:rsidRDefault="00873A29" w:rsidP="00780F5E">
                  <w:pPr>
                    <w:spacing w:line="276" w:lineRule="auto"/>
                    <w:ind w:left="51" w:right="506" w:firstLine="456"/>
                    <w:jc w:val="both"/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</w:pPr>
                </w:p>
                <w:p w:rsidR="00873A29" w:rsidRPr="00712834" w:rsidRDefault="00873A29" w:rsidP="00780F5E">
                  <w:pPr>
                    <w:spacing w:line="276" w:lineRule="auto"/>
                    <w:ind w:left="156" w:right="270" w:firstLine="456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Задачи предмета</w:t>
                  </w:r>
                  <w:r w:rsidRPr="00712834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– </w:t>
                  </w:r>
                </w:p>
                <w:p w:rsidR="00873A29" w:rsidRPr="00712834" w:rsidRDefault="00873A29" w:rsidP="002E67D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r w:rsidR="002E67D1"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дать студентам знания об исторических корнях фактов современных славянских языков;</w:t>
                  </w:r>
                </w:p>
                <w:p w:rsidR="002E67D1" w:rsidRPr="00712834" w:rsidRDefault="002E67D1" w:rsidP="002E67D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- ознакомить студентов с историческими предпосылками процессов, происходящих в современных славянских языках, в том числе – русском;</w:t>
                  </w:r>
                </w:p>
                <w:p w:rsidR="002E67D1" w:rsidRPr="00712834" w:rsidRDefault="002E67D1" w:rsidP="002E67D1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- формировать навыки исторического комментирования фактов русского языка.</w:t>
                  </w:r>
                </w:p>
                <w:p w:rsidR="00873A29" w:rsidRPr="00712834" w:rsidRDefault="00873A29" w:rsidP="00780F5E">
                  <w:pPr>
                    <w:spacing w:line="276" w:lineRule="auto"/>
                    <w:ind w:left="156" w:right="270" w:firstLine="456"/>
                    <w:jc w:val="both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873A29" w:rsidRPr="00712834" w:rsidRDefault="00873A29" w:rsidP="00780F5E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II. Основная теоретическая часть (лекционные занятия) </w:t>
            </w:r>
          </w:p>
          <w:p w:rsidR="00873A29" w:rsidRPr="00712834" w:rsidRDefault="00873A29" w:rsidP="00780F5E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II.I. Предмет включает следующие темы:</w:t>
            </w:r>
          </w:p>
          <w:p w:rsidR="002E67D1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1.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Современные славянские народы.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Cs/>
                <w:color w:val="000000" w:themeColor="text1"/>
                <w:szCs w:val="28"/>
              </w:rPr>
              <w:t xml:space="preserve">Современные славянские народы. Территориально-языковой принцип классификации. </w:t>
            </w:r>
          </w:p>
          <w:p w:rsidR="002E67D1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2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Классификация славянских языков</w:t>
            </w:r>
            <w:r w:rsidR="002E67D1" w:rsidRPr="00712834">
              <w:rPr>
                <w:bCs/>
                <w:color w:val="000000" w:themeColor="text1"/>
                <w:szCs w:val="28"/>
              </w:rPr>
              <w:t>. Славянские языки в индоевропейской семье языков. Языковое родство славянских народов.</w:t>
            </w:r>
          </w:p>
          <w:p w:rsidR="002E67D1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3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>Праславянский язык как язык-предок всех славянских языков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. </w:t>
            </w:r>
            <w:r w:rsidR="002E67D1" w:rsidRPr="00712834">
              <w:rPr>
                <w:bCs/>
                <w:color w:val="000000" w:themeColor="text1"/>
                <w:szCs w:val="28"/>
              </w:rPr>
              <w:t>Праславянский язык как язык-предок всех славянских языков. Его периодизация, важнейшие фонетические законы. Происхождение праславянских гласных и согласных. Закон открытого слога и его следствия.  Тенденция к внутрислоговому сингармонизму. Происхождение мягких согласных.</w:t>
            </w:r>
          </w:p>
          <w:p w:rsidR="002E67D1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4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Появление и развитие славянской письменности</w:t>
            </w:r>
            <w:r w:rsidR="002E67D1" w:rsidRPr="00712834">
              <w:rPr>
                <w:bCs/>
                <w:color w:val="000000" w:themeColor="text1"/>
                <w:szCs w:val="28"/>
              </w:rPr>
              <w:t xml:space="preserve">. Деятельность славянских первоучителей Кирилла и Мефодия, их учеников и последователей. Славянские азбуки: глаголица и кириллица. Старославянский язык.   Народно-разговорная основа старославянского </w:t>
            </w:r>
            <w:r w:rsidR="002E67D1" w:rsidRPr="00712834">
              <w:rPr>
                <w:bCs/>
                <w:color w:val="000000" w:themeColor="text1"/>
                <w:szCs w:val="28"/>
              </w:rPr>
              <w:lastRenderedPageBreak/>
              <w:t>языка</w:t>
            </w:r>
          </w:p>
          <w:p w:rsidR="002E67D1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5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/>
                <w:bCs/>
                <w:color w:val="000000" w:themeColor="text1"/>
                <w:szCs w:val="28"/>
              </w:rPr>
              <w:t>Фонетическая система старославянского языка</w:t>
            </w:r>
            <w:r w:rsidR="002E67D1" w:rsidRPr="00712834">
              <w:rPr>
                <w:bCs/>
                <w:color w:val="000000" w:themeColor="text1"/>
                <w:szCs w:val="28"/>
              </w:rPr>
              <w:t xml:space="preserve">. Система гласных фонем. Позиционные изменения гласных. Система согласных фонем. Строение слога. Основные фонетические законы. Процесс падения редуцированных и его последствия. </w:t>
            </w:r>
          </w:p>
          <w:p w:rsidR="00712834" w:rsidRPr="00712834" w:rsidRDefault="00712834" w:rsidP="00712834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6. Лексика старославянского языка</w:t>
            </w:r>
            <w:r>
              <w:rPr>
                <w:bCs/>
                <w:color w:val="000000" w:themeColor="text1"/>
                <w:szCs w:val="28"/>
              </w:rPr>
              <w:t xml:space="preserve">. </w:t>
            </w:r>
            <w:r w:rsidRPr="00712834">
              <w:rPr>
                <w:bCs/>
                <w:color w:val="000000" w:themeColor="text1"/>
                <w:szCs w:val="28"/>
              </w:rPr>
              <w:t>Старославянизмы и их признаки</w:t>
            </w:r>
            <w:r>
              <w:rPr>
                <w:bCs/>
                <w:color w:val="000000" w:themeColor="text1"/>
                <w:szCs w:val="28"/>
              </w:rPr>
              <w:t xml:space="preserve">. </w:t>
            </w:r>
            <w:r w:rsidRPr="00712834">
              <w:rPr>
                <w:bCs/>
                <w:color w:val="000000" w:themeColor="text1"/>
                <w:szCs w:val="28"/>
              </w:rPr>
              <w:t xml:space="preserve">Старославянизмы в </w:t>
            </w:r>
            <w:r>
              <w:rPr>
                <w:bCs/>
                <w:color w:val="000000" w:themeColor="text1"/>
                <w:szCs w:val="28"/>
              </w:rPr>
              <w:t>современном русском и других славянских языках</w:t>
            </w:r>
            <w:r w:rsidRPr="00712834">
              <w:rPr>
                <w:bCs/>
                <w:color w:val="000000" w:themeColor="text1"/>
                <w:szCs w:val="28"/>
              </w:rPr>
              <w:t>.</w:t>
            </w:r>
            <w:r>
              <w:rPr>
                <w:bCs/>
                <w:color w:val="000000" w:themeColor="text1"/>
                <w:szCs w:val="28"/>
              </w:rPr>
              <w:t xml:space="preserve">  </w:t>
            </w:r>
          </w:p>
          <w:p w:rsidR="002E67D1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712834">
              <w:rPr>
                <w:b/>
                <w:bCs/>
                <w:color w:val="000000" w:themeColor="text1"/>
                <w:szCs w:val="28"/>
              </w:rPr>
              <w:t>7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Pr="00712834">
              <w:rPr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Морфология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старославянского языка</w:t>
            </w:r>
            <w:r w:rsidRPr="00712834">
              <w:rPr>
                <w:bCs/>
                <w:color w:val="000000" w:themeColor="text1"/>
                <w:szCs w:val="28"/>
              </w:rPr>
              <w:t>. Имя существительное. Местоимение. Имя прилагательное. Глагол и глагольные формы.</w:t>
            </w:r>
          </w:p>
          <w:p w:rsidR="00873A29" w:rsidRPr="00712834" w:rsidRDefault="00E503AA" w:rsidP="002E67D1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712834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712834">
              <w:rPr>
                <w:b/>
                <w:bCs/>
                <w:color w:val="000000" w:themeColor="text1"/>
                <w:szCs w:val="28"/>
              </w:rPr>
              <w:t>8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Синтаксис старославянского языка.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 </w:t>
            </w:r>
            <w:r w:rsidR="002E67D1" w:rsidRPr="00712834">
              <w:rPr>
                <w:bCs/>
                <w:color w:val="000000" w:themeColor="text1"/>
                <w:szCs w:val="28"/>
              </w:rPr>
              <w:t>Синтаксические особенности старославянского языка.</w:t>
            </w:r>
          </w:p>
          <w:p w:rsidR="00873A29" w:rsidRPr="00712834" w:rsidRDefault="00873A29" w:rsidP="00780F5E">
            <w:pPr>
              <w:spacing w:line="276" w:lineRule="auto"/>
              <w:ind w:left="156" w:right="27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780F5E">
            <w:pPr>
              <w:spacing w:line="276" w:lineRule="auto"/>
              <w:ind w:left="156" w:right="270"/>
              <w:rPr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III. Рекомендации и пожелания к практическим занятиям</w:t>
            </w:r>
            <w:r w:rsidRPr="00712834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</w:p>
          <w:p w:rsidR="00873A29" w:rsidRPr="00712834" w:rsidRDefault="00873A29" w:rsidP="00780F5E">
            <w:pPr>
              <w:spacing w:line="276" w:lineRule="auto"/>
              <w:ind w:left="156" w:right="270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(Курсовая работа по данному предмету не предусмотрена)</w:t>
            </w:r>
          </w:p>
          <w:p w:rsidR="00873A29" w:rsidRPr="00712834" w:rsidRDefault="00873A29" w:rsidP="003A5BBA">
            <w:pPr>
              <w:shd w:val="clear" w:color="auto" w:fill="FFFFFF"/>
              <w:spacing w:line="276" w:lineRule="auto"/>
              <w:ind w:left="156" w:right="270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практических занятий рекомендуются следующие темы: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1.</w:t>
            </w:r>
            <w:r w:rsidRPr="00712834">
              <w:rPr>
                <w:bCs/>
                <w:color w:val="000000" w:themeColor="text1"/>
                <w:szCs w:val="28"/>
              </w:rPr>
              <w:t xml:space="preserve"> Современные славянские народы. Культурологическая характеристика групп славянских народов.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 </w:t>
            </w:r>
          </w:p>
          <w:p w:rsidR="00E503AA" w:rsidRPr="00712834" w:rsidRDefault="00E503AA" w:rsidP="00C353F9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2.</w:t>
            </w:r>
            <w:r w:rsidRPr="00712834">
              <w:rPr>
                <w:bCs/>
                <w:color w:val="000000" w:themeColor="text1"/>
                <w:szCs w:val="28"/>
              </w:rPr>
              <w:t xml:space="preserve"> 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Славянская филология и ее место в науке о славянах. Важнейшие вехи исторического развития славянской филологии у восточных славян. </w:t>
            </w:r>
            <w:r w:rsidRPr="00712834">
              <w:rPr>
                <w:bCs/>
                <w:color w:val="000000" w:themeColor="text1"/>
                <w:szCs w:val="28"/>
              </w:rPr>
              <w:t>Классификация славянских языков. Характеристика фонетических и грамматических особенностей славянских языков.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3. </w:t>
            </w:r>
            <w:r w:rsidRPr="00712834">
              <w:rPr>
                <w:bCs/>
                <w:color w:val="000000" w:themeColor="text1"/>
                <w:szCs w:val="28"/>
              </w:rPr>
              <w:t xml:space="preserve">Праславянский язык как язык-предок всех славянских языков.    Происхождение праславянских гласных и согласных. Закон открытого слога и его следствия.  Происхождение мягких согласных (палатализации и смягчения с </w:t>
            </w:r>
            <w:r w:rsidRPr="00712834">
              <w:rPr>
                <w:bCs/>
                <w:color w:val="000000" w:themeColor="text1"/>
                <w:szCs w:val="28"/>
                <w:lang w:val="en-US"/>
              </w:rPr>
              <w:t>j</w:t>
            </w:r>
            <w:r w:rsidRPr="00712834">
              <w:rPr>
                <w:bCs/>
                <w:color w:val="000000" w:themeColor="text1"/>
                <w:szCs w:val="28"/>
              </w:rPr>
              <w:t>).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4.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Cs/>
                <w:color w:val="000000" w:themeColor="text1"/>
                <w:szCs w:val="28"/>
              </w:rPr>
              <w:t>Старославянский язык.   Народно-разговорная основа старославянского языка</w:t>
            </w:r>
            <w:r w:rsidR="00A226A1" w:rsidRPr="00712834">
              <w:rPr>
                <w:bCs/>
                <w:color w:val="000000" w:themeColor="text1"/>
                <w:szCs w:val="28"/>
              </w:rPr>
              <w:t>. Памятники старославянского языка.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5.</w:t>
            </w:r>
            <w:r w:rsidRPr="00712834">
              <w:rPr>
                <w:bCs/>
                <w:color w:val="000000" w:themeColor="text1"/>
                <w:szCs w:val="28"/>
              </w:rPr>
              <w:t xml:space="preserve"> Фонетическая система старославянского языка. Система гласных фонем. </w:t>
            </w:r>
            <w:r w:rsidR="00A226A1" w:rsidRPr="00712834">
              <w:rPr>
                <w:bCs/>
                <w:color w:val="000000" w:themeColor="text1"/>
                <w:szCs w:val="28"/>
              </w:rPr>
              <w:t>Позиции редуцированных</w:t>
            </w:r>
            <w:r w:rsidRPr="00712834">
              <w:rPr>
                <w:bCs/>
                <w:color w:val="000000" w:themeColor="text1"/>
                <w:szCs w:val="28"/>
              </w:rPr>
              <w:t xml:space="preserve">. Система согласных фонем. Строение слога. Основные фонетические законы. Процесс падения редуцированных и его последствия. 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6.</w:t>
            </w:r>
            <w:r w:rsidRPr="00712834">
              <w:rPr>
                <w:bCs/>
                <w:color w:val="000000" w:themeColor="text1"/>
                <w:szCs w:val="28"/>
              </w:rPr>
              <w:t xml:space="preserve"> Морфология. Имя существительное. Местоимение. Имя прилагательное. Глагол и глагольные формы.</w:t>
            </w:r>
            <w:r w:rsidR="00C353F9" w:rsidRPr="00712834">
              <w:rPr>
                <w:bCs/>
                <w:color w:val="000000" w:themeColor="text1"/>
                <w:szCs w:val="28"/>
              </w:rPr>
              <w:t xml:space="preserve"> Синтаксические особенности старославянского языка.</w:t>
            </w:r>
          </w:p>
          <w:p w:rsidR="00E503AA" w:rsidRPr="00712834" w:rsidRDefault="00E503AA" w:rsidP="00E503AA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</w:t>
            </w:r>
            <w:r w:rsidR="00C353F9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7.</w:t>
            </w:r>
            <w:r w:rsidRPr="00712834">
              <w:rPr>
                <w:bCs/>
                <w:color w:val="000000" w:themeColor="text1"/>
                <w:szCs w:val="28"/>
              </w:rPr>
              <w:t xml:space="preserve"> </w:t>
            </w:r>
            <w:r w:rsidR="00C353F9" w:rsidRPr="00712834">
              <w:rPr>
                <w:bCs/>
                <w:color w:val="000000" w:themeColor="text1"/>
                <w:szCs w:val="28"/>
              </w:rPr>
              <w:t>Комплексный анализ старославянского текста.</w:t>
            </w:r>
          </w:p>
          <w:p w:rsidR="00873A29" w:rsidRPr="00712834" w:rsidRDefault="00873A29" w:rsidP="00A226A1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       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</w:r>
          </w:p>
          <w:p w:rsidR="00873A29" w:rsidRPr="00712834" w:rsidRDefault="00873A29" w:rsidP="00A226A1">
            <w:pPr>
              <w:ind w:left="156" w:right="270" w:firstLine="56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780F5E">
            <w:pPr>
              <w:spacing w:line="276" w:lineRule="auto"/>
              <w:ind w:right="-6" w:firstLine="156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bCs/>
                <w:noProof/>
                <w:color w:val="000000" w:themeColor="text1"/>
                <w:sz w:val="28"/>
                <w:szCs w:val="28"/>
                <w:lang w:val="en-US" w:eastAsia="en-US"/>
              </w:rPr>
              <w:t>IV</w:t>
            </w: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873A29" w:rsidRPr="00712834" w:rsidRDefault="00873A29" w:rsidP="003A5BBA">
            <w:pPr>
              <w:spacing w:line="276" w:lineRule="auto"/>
              <w:ind w:left="156" w:right="282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lastRenderedPageBreak/>
              <w:t>Для самообразования рекомендуются следующие темы:</w:t>
            </w:r>
          </w:p>
          <w:p w:rsidR="00A226A1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Современные славянские народы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Восточные славяне: Белорусы. Язык</w:t>
            </w:r>
            <w:r w:rsidR="004721C7"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и культура</w:t>
            </w:r>
          </w:p>
          <w:p w:rsidR="004721C7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Восточные славяне: Русские. </w:t>
            </w:r>
            <w:r w:rsidR="004721C7"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Язык и культура</w:t>
            </w:r>
          </w:p>
          <w:p w:rsidR="004721C7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Восточные славяне: Украинцы.  </w:t>
            </w:r>
            <w:r w:rsidR="004721C7"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Язык и культура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Понятие этногенеза и прародины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Висло-одерская (одрская) гипотеза прародины славян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Среднеднепровская гипотеза прародины славян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Дунайская (дунайско-балканская, центральноевропейская) гипотеза прародины славян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 реконструкции праславянского словаря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Славянская этнолингвистика: сущность, проблемы, методы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Славяно-италийские (латинские) и славяно-кельтские связи и контакты 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Языковые контакты славян и иранцев 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  Славяне и германцы: соседство, отраженное в языке 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 xml:space="preserve">Славяно-финно-угорские контакты 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Славяно-тюркские отношения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Происхождение макроэтнонима славяне / словене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восточнославянских народов: Белорусы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восточнославянских народов: Украинцы.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восточнославянских народов: Русские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Болгары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Македонцы.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Сербы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Хорваты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Словенцы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Черногорцы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южнославянских народов: Боснийцы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западнославянских народов: Словаки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западнославянских народов: Чехи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западнославянских народов: Поляки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западнославянских народов: Кашубы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shd w:val="clear" w:color="auto" w:fill="FFFFFF"/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/>
                <w:sz w:val="28"/>
                <w:szCs w:val="28"/>
              </w:rPr>
              <w:t>Этнонимы западнославянских народов: Серболужичане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Апеллятивная лексика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Ономастическая лексика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Языковые контакты славянских народов</w:t>
            </w:r>
          </w:p>
          <w:p w:rsidR="00C353F9" w:rsidRPr="00712834" w:rsidRDefault="00C353F9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Современные славянские языки</w:t>
            </w:r>
          </w:p>
          <w:p w:rsidR="00C353F9" w:rsidRPr="00712834" w:rsidRDefault="00A226A1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Происхождение славянской письменности.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История глаголицы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История кириллицы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lastRenderedPageBreak/>
              <w:t>Старославянские памятники письменности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Старославянский и церковнославянский языки</w:t>
            </w:r>
          </w:p>
          <w:p w:rsidR="004721C7" w:rsidRPr="00712834" w:rsidRDefault="004721C7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Формирование и развитие церковнославянского языка. Функциональный статус</w:t>
            </w:r>
          </w:p>
          <w:p w:rsidR="00C353F9" w:rsidRPr="00712834" w:rsidRDefault="00A226A1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Деятельность Кирилла и Мефодия и их учеников</w:t>
            </w:r>
          </w:p>
          <w:p w:rsidR="00C353F9" w:rsidRPr="00712834" w:rsidRDefault="00A226A1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Фонетический анализ старославянского текста</w:t>
            </w:r>
          </w:p>
          <w:p w:rsidR="00C353F9" w:rsidRPr="00712834" w:rsidRDefault="00A226A1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</w:rPr>
              <w:t>Морфологический анализ старославянского текста</w:t>
            </w:r>
          </w:p>
          <w:p w:rsidR="00873A29" w:rsidRPr="00712834" w:rsidRDefault="00A226A1" w:rsidP="004721C7">
            <w:pPr>
              <w:pStyle w:val="a9"/>
              <w:numPr>
                <w:ilvl w:val="0"/>
                <w:numId w:val="34"/>
              </w:numPr>
              <w:tabs>
                <w:tab w:val="left" w:pos="1016"/>
              </w:tabs>
              <w:ind w:left="152" w:firstLine="425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Cs/>
                <w:iCs/>
                <w:color w:val="000000" w:themeColor="text1"/>
                <w:sz w:val="28"/>
                <w:szCs w:val="28"/>
                <w:lang w:eastAsia="ru-RU"/>
              </w:rPr>
              <w:t>Комплексный анализ старославянского текста</w:t>
            </w:r>
          </w:p>
          <w:p w:rsidR="00873A29" w:rsidRPr="00712834" w:rsidRDefault="00873A29" w:rsidP="00873A29">
            <w:pPr>
              <w:rPr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873A29">
            <w:pPr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   Рекомендуется, чтобы студенты готовили по самостоятельно освоенным темам рефераты, доклады, письменные работы и представляли их на проверку.  </w:t>
            </w:r>
          </w:p>
        </w:tc>
      </w:tr>
      <w:tr w:rsidR="00DA66E3" w:rsidRPr="00712834" w:rsidTr="00873A29">
        <w:trPr>
          <w:trHeight w:val="70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lastRenderedPageBreak/>
              <w:t>3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73A29" w:rsidRPr="00712834" w:rsidRDefault="00873A29" w:rsidP="00B750C6">
            <w:pPr>
              <w:pStyle w:val="TableParagraph"/>
              <w:spacing w:line="276" w:lineRule="auto"/>
              <w:ind w:firstLine="332"/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V</w:t>
            </w:r>
            <w:bookmarkStart w:id="2" w:name="_Hlk41903147"/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ru-RU"/>
              </w:rPr>
              <w:t>. Результаты обучения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  <w:t xml:space="preserve"> (сформированные компетенции)</w:t>
            </w:r>
          </w:p>
          <w:p w:rsidR="00873A29" w:rsidRPr="00712834" w:rsidRDefault="00873A29" w:rsidP="00B750C6">
            <w:pPr>
              <w:pStyle w:val="TableParagraph"/>
              <w:tabs>
                <w:tab w:val="left" w:pos="566"/>
              </w:tabs>
              <w:spacing w:before="120" w:line="276" w:lineRule="auto"/>
              <w:ind w:left="108" w:firstLine="33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В результате усвоения предмета  </w:t>
            </w:r>
            <w:r w:rsidR="00A226A1"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бакалавр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 должен:</w:t>
            </w:r>
          </w:p>
          <w:bookmarkEnd w:id="2"/>
          <w:p w:rsidR="00A226A1" w:rsidRPr="00712834" w:rsidRDefault="00A226A1" w:rsidP="00A226A1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иметь представление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об исторической и языковой общности славянских народов; о праславянском языке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 xml:space="preserve"> и основных фонетических законах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; об истории создания славянской письменности; о звуковой системе, лексическом составе, грамматическом строе старославянского языка; о правилах чтения, перевода и особенностях разноуровневого анализа старославянских текстов; 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>о роли старославянского языка в формировании и развитии русского литературного языка</w:t>
            </w:r>
          </w:p>
          <w:p w:rsidR="00873A29" w:rsidRPr="00712834" w:rsidRDefault="00A226A1" w:rsidP="009A4CC2">
            <w:pPr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иметь навыки: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общего сравнительного анализа 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 xml:space="preserve">фактов 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славянских языков; исторического комментирования лингвистических фактов 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>русского языка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; чтения и перевода старославянских текстов на современный русский язык; лингвистического анализа старославянских текстов на фонетическом, 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 xml:space="preserve">и грамматическом </w:t>
            </w:r>
            <w:r w:rsidRPr="00712834">
              <w:rPr>
                <w:color w:val="000000" w:themeColor="text1"/>
                <w:sz w:val="28"/>
                <w:szCs w:val="28"/>
              </w:rPr>
              <w:t>уровнях; самостоятельной работы с научной и справочной литературой.</w:t>
            </w:r>
          </w:p>
        </w:tc>
      </w:tr>
      <w:tr w:rsidR="00DA66E3" w:rsidRPr="00712834" w:rsidTr="00873A29">
        <w:trPr>
          <w:trHeight w:val="365"/>
        </w:trPr>
        <w:tc>
          <w:tcPr>
            <w:tcW w:w="568" w:type="dxa"/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4.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Методы и технологии образования: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кейс-стади;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семинары (развитие логического мышления, блиц-опросы);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аудиторная работа</w:t>
            </w:r>
            <w:r w:rsidR="009A4CC2"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 xml:space="preserve"> (практические занятия)</w:t>
            </w: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подготовка презентаций;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873A29" w:rsidRPr="00712834" w:rsidRDefault="00873A29" w:rsidP="00780F5E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коллективные проекты</w:t>
            </w:r>
            <w:r w:rsidRPr="00712834">
              <w:rPr>
                <w:color w:val="000000" w:themeColor="text1"/>
                <w:sz w:val="28"/>
                <w:szCs w:val="28"/>
                <w:lang w:val="uz-Cyrl-UZ"/>
              </w:rPr>
              <w:t xml:space="preserve">. </w:t>
            </w:r>
          </w:p>
        </w:tc>
      </w:tr>
      <w:tr w:rsidR="00DA66E3" w:rsidRPr="00712834" w:rsidTr="00873A29">
        <w:trPr>
          <w:trHeight w:val="602"/>
        </w:trPr>
        <w:tc>
          <w:tcPr>
            <w:tcW w:w="568" w:type="dxa"/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Требования к получению кредитов:</w:t>
            </w:r>
          </w:p>
          <w:p w:rsidR="00873A29" w:rsidRPr="00712834" w:rsidRDefault="00873A29" w:rsidP="00873A29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Полное усвоение теоретических и методологических концепций дисциплины, самостоятельный анализ изучаемых лингвистических </w:t>
            </w:r>
            <w:r w:rsidR="00964ECB" w:rsidRPr="00712834">
              <w:rPr>
                <w:color w:val="000000" w:themeColor="text1"/>
                <w:sz w:val="28"/>
                <w:szCs w:val="28"/>
              </w:rPr>
              <w:t>процессов, выполнение заданий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  рубежного контроля </w:t>
            </w:r>
            <w:r w:rsidR="00964ECB" w:rsidRPr="00712834">
              <w:rPr>
                <w:color w:val="000000" w:themeColor="text1"/>
                <w:sz w:val="28"/>
                <w:szCs w:val="28"/>
              </w:rPr>
              <w:t>и промежуточных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форм  контроля, выполнение письменной работы  итогового контроля.</w:t>
            </w:r>
          </w:p>
          <w:p w:rsidR="00873A29" w:rsidRPr="00712834" w:rsidRDefault="00873A29" w:rsidP="003A5BBA">
            <w:pPr>
              <w:pStyle w:val="Default"/>
              <w:widowControl w:val="0"/>
              <w:tabs>
                <w:tab w:val="left" w:pos="724"/>
                <w:tab w:val="left" w:pos="945"/>
              </w:tabs>
              <w:spacing w:line="276" w:lineRule="auto"/>
              <w:ind w:left="138" w:right="282" w:firstLine="488"/>
              <w:jc w:val="both"/>
              <w:rPr>
                <w:color w:val="000000" w:themeColor="text1"/>
                <w:w w:val="115"/>
                <w:sz w:val="28"/>
                <w:szCs w:val="28"/>
              </w:rPr>
            </w:pPr>
          </w:p>
        </w:tc>
      </w:tr>
      <w:tr w:rsidR="00DA66E3" w:rsidRPr="00712834" w:rsidTr="00873A29">
        <w:trPr>
          <w:trHeight w:val="692"/>
        </w:trPr>
        <w:tc>
          <w:tcPr>
            <w:tcW w:w="568" w:type="dxa"/>
            <w:shd w:val="clear" w:color="auto" w:fill="auto"/>
          </w:tcPr>
          <w:p w:rsidR="00873A29" w:rsidRPr="00712834" w:rsidRDefault="00873A29" w:rsidP="00780F5E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lastRenderedPageBreak/>
              <w:t>6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873A29" w:rsidRPr="00712834" w:rsidRDefault="00873A29" w:rsidP="00780F5E">
            <w:pPr>
              <w:spacing w:line="276" w:lineRule="auto"/>
              <w:ind w:right="270" w:firstLine="156"/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  <w:t xml:space="preserve">                                    Основная литература</w:t>
            </w:r>
          </w:p>
          <w:p w:rsidR="009A4CC2" w:rsidRPr="00712834" w:rsidRDefault="009A4CC2" w:rsidP="009A4CC2">
            <w:pPr>
              <w:autoSpaceDE w:val="0"/>
              <w:autoSpaceDN w:val="0"/>
              <w:adjustRightInd w:val="0"/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1. Соколянский А.А. Введение в славянскую филологию. - М., 2004. </w:t>
            </w:r>
          </w:p>
          <w:p w:rsidR="009A4CC2" w:rsidRPr="00712834" w:rsidRDefault="009A4CC2" w:rsidP="009A4CC2">
            <w:pPr>
              <w:autoSpaceDE w:val="0"/>
              <w:autoSpaceDN w:val="0"/>
              <w:adjustRightInd w:val="0"/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8" w:history="1">
              <w:r w:rsidRPr="00712834">
                <w:rPr>
                  <w:color w:val="000000" w:themeColor="text1"/>
                  <w:sz w:val="28"/>
                  <w:szCs w:val="28"/>
                </w:rPr>
                <w:t>Супрун А.Е. Праславянский язык. Старославянский язык.</w:t>
              </w:r>
            </w:hyperlink>
            <w:r w:rsidR="004721C7" w:rsidRPr="00712834">
              <w:rPr>
                <w:color w:val="000000" w:themeColor="text1"/>
                <w:sz w:val="28"/>
                <w:szCs w:val="28"/>
              </w:rPr>
              <w:t xml:space="preserve"> </w:t>
            </w:r>
            <w:hyperlink r:id="rId9" w:history="1">
              <w:r w:rsidRPr="00712834">
                <w:rPr>
                  <w:color w:val="000000" w:themeColor="text1"/>
                  <w:sz w:val="28"/>
                  <w:szCs w:val="28"/>
                </w:rPr>
                <w:t>Церковнославянский язык. - М</w:t>
              </w:r>
            </w:hyperlink>
            <w:r w:rsidRPr="00712834">
              <w:rPr>
                <w:color w:val="000000" w:themeColor="text1"/>
                <w:sz w:val="28"/>
                <w:szCs w:val="28"/>
              </w:rPr>
              <w:t>инск, 2013.</w:t>
            </w:r>
          </w:p>
          <w:p w:rsidR="009A4CC2" w:rsidRPr="00712834" w:rsidRDefault="009A4CC2" w:rsidP="009A4CC2">
            <w:pPr>
              <w:autoSpaceDE w:val="0"/>
              <w:autoSpaceDN w:val="0"/>
              <w:adjustRightInd w:val="0"/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3. Ремнева М.Л. Старославянский язык. - М., 2004.</w:t>
            </w:r>
          </w:p>
          <w:p w:rsidR="00873A29" w:rsidRPr="00712834" w:rsidRDefault="00873A29" w:rsidP="00CC222D">
            <w:pPr>
              <w:tabs>
                <w:tab w:val="left" w:pos="851"/>
              </w:tabs>
              <w:ind w:firstLine="567"/>
              <w:jc w:val="both"/>
              <w:rPr>
                <w:rFonts w:eastAsia="SimSun"/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780F5E">
            <w:pPr>
              <w:tabs>
                <w:tab w:val="left" w:pos="0"/>
              </w:tabs>
              <w:spacing w:line="276" w:lineRule="auto"/>
              <w:ind w:right="270"/>
              <w:jc w:val="center"/>
              <w:rPr>
                <w:rFonts w:eastAsia="Calibri"/>
                <w:b/>
                <w:color w:val="000000" w:themeColor="text1"/>
                <w:sz w:val="28"/>
                <w:szCs w:val="28"/>
                <w:lang w:eastAsia="en-US"/>
              </w:rPr>
            </w:pPr>
          </w:p>
          <w:p w:rsidR="00873A29" w:rsidRPr="00712834" w:rsidRDefault="00873A29" w:rsidP="00780F5E">
            <w:pPr>
              <w:pStyle w:val="21"/>
              <w:spacing w:after="0" w:line="276" w:lineRule="auto"/>
              <w:ind w:right="270" w:firstLine="297"/>
              <w:rPr>
                <w:rFonts w:ascii="Times New Roman" w:hAnsi="Times New Roman"/>
                <w:b/>
                <w:bCs/>
                <w:noProof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/>
                <w:b/>
                <w:bCs/>
                <w:noProof/>
                <w:color w:val="000000" w:themeColor="text1"/>
                <w:sz w:val="28"/>
                <w:szCs w:val="28"/>
                <w:lang w:val="uz-Cyrl-UZ"/>
              </w:rPr>
              <w:t xml:space="preserve">                             Дополнительная литература</w:t>
            </w:r>
          </w:p>
          <w:p w:rsidR="009A4CC2" w:rsidRPr="00712834" w:rsidRDefault="004721C7" w:rsidP="009A4CC2">
            <w:pPr>
              <w:numPr>
                <w:ilvl w:val="0"/>
                <w:numId w:val="19"/>
              </w:numPr>
              <w:snapToGrid w:val="0"/>
              <w:jc w:val="both"/>
              <w:rPr>
                <w:color w:val="000000" w:themeColor="text1"/>
                <w:sz w:val="28"/>
                <w:szCs w:val="28"/>
              </w:rPr>
            </w:pPr>
            <w:bookmarkStart w:id="3" w:name="_GoBack"/>
            <w:r w:rsidRPr="00712834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 № УП-60 от 28 января 2022 года. https://lex.uz/ru/docs/5841077</w:t>
            </w:r>
            <w:r w:rsidR="009A4CC2" w:rsidRPr="00712834">
              <w:rPr>
                <w:color w:val="000000" w:themeColor="text1"/>
                <w:sz w:val="28"/>
                <w:szCs w:val="28"/>
              </w:rPr>
              <w:t>.</w:t>
            </w:r>
          </w:p>
          <w:p w:rsidR="009A4CC2" w:rsidRPr="00712834" w:rsidRDefault="009A4CC2" w:rsidP="009A4CC2">
            <w:pPr>
              <w:pStyle w:val="1"/>
              <w:numPr>
                <w:ilvl w:val="0"/>
                <w:numId w:val="19"/>
              </w:numPr>
              <w:shd w:val="clear" w:color="auto" w:fill="FFFFFF"/>
              <w:tabs>
                <w:tab w:val="num" w:pos="0"/>
              </w:tabs>
              <w:autoSpaceDE w:val="0"/>
              <w:autoSpaceDN w:val="0"/>
              <w:spacing w:before="0" w:after="0" w:line="240" w:lineRule="auto"/>
              <w:ind w:left="0" w:firstLine="0"/>
              <w:jc w:val="both"/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712834"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</w:rPr>
              <w:t xml:space="preserve">Минералов Ю.И. Введение в славянскую филологию. - </w:t>
            </w:r>
            <w:r w:rsidRPr="00712834">
              <w:rPr>
                <w:rFonts w:ascii="Times New Roman" w:hAnsi="Times New Roman"/>
                <w:b w:val="0"/>
                <w:bCs w:val="0"/>
                <w:color w:val="000000" w:themeColor="text1"/>
                <w:sz w:val="28"/>
                <w:szCs w:val="28"/>
                <w:shd w:val="clear" w:color="auto" w:fill="FFFFFF"/>
              </w:rPr>
              <w:t>М., 2009.</w:t>
            </w:r>
          </w:p>
          <w:p w:rsidR="009A4CC2" w:rsidRPr="00712834" w:rsidRDefault="009A4CC2" w:rsidP="009A4CC2">
            <w:pPr>
              <w:numPr>
                <w:ilvl w:val="0"/>
                <w:numId w:val="19"/>
              </w:numPr>
              <w:tabs>
                <w:tab w:val="num" w:pos="0"/>
              </w:tabs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Зинин С.И., Мирочник Е.Ш. Введение в славянскую филологию. –Ташкент, 1993.</w:t>
            </w:r>
          </w:p>
          <w:p w:rsidR="009A4CC2" w:rsidRPr="00712834" w:rsidRDefault="009A4CC2" w:rsidP="009A4CC2">
            <w:pPr>
              <w:numPr>
                <w:ilvl w:val="0"/>
                <w:numId w:val="19"/>
              </w:numPr>
              <w:tabs>
                <w:tab w:val="num" w:pos="0"/>
              </w:tabs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Кондрашов Н.А. Славянские языки. – М.,1986.</w:t>
            </w:r>
          </w:p>
          <w:p w:rsidR="009A4CC2" w:rsidRPr="00712834" w:rsidRDefault="009A4CC2" w:rsidP="009A4CC2">
            <w:pPr>
              <w:numPr>
                <w:ilvl w:val="0"/>
                <w:numId w:val="19"/>
              </w:numPr>
              <w:tabs>
                <w:tab w:val="num" w:pos="0"/>
              </w:tabs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Хабургаев Г.А. Старославянский язык. – М., 1986.</w:t>
            </w:r>
          </w:p>
          <w:p w:rsidR="009A4CC2" w:rsidRPr="00712834" w:rsidRDefault="009A4CC2" w:rsidP="009A4CC2">
            <w:pPr>
              <w:pStyle w:val="ab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spacing w:after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Горшкова О.В., Хмелевская Т.А. Сборник упражнений по старославянскому языку. – М., 1985.</w:t>
            </w:r>
          </w:p>
          <w:p w:rsidR="009A4CC2" w:rsidRPr="00712834" w:rsidRDefault="009A4CC2" w:rsidP="002213EA">
            <w:pPr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Зинин С.И., Мирочник Е.Ш. Кирилл и Мефодий – великие славянские просветители. – Ташкент, 1996.</w:t>
            </w:r>
          </w:p>
          <w:p w:rsidR="009A4CC2" w:rsidRPr="00712834" w:rsidRDefault="009A4CC2" w:rsidP="009A4CC2">
            <w:pPr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Истрин В.А. 1100 лет славянской азбуки. – М.,1998. </w:t>
            </w:r>
          </w:p>
          <w:p w:rsidR="009A4CC2" w:rsidRPr="00712834" w:rsidRDefault="009A4CC2" w:rsidP="009A4CC2">
            <w:pPr>
              <w:pStyle w:val="ab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spacing w:after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Груцо А.П. Старославянский язык. – Минск, 2004</w:t>
            </w:r>
            <w:bookmarkEnd w:id="3"/>
            <w:r w:rsidRPr="00712834">
              <w:rPr>
                <w:color w:val="000000" w:themeColor="text1"/>
                <w:sz w:val="28"/>
                <w:szCs w:val="28"/>
              </w:rPr>
              <w:t>.</w:t>
            </w:r>
          </w:p>
          <w:p w:rsidR="00873A29" w:rsidRPr="00712834" w:rsidRDefault="00873A29" w:rsidP="001D0DBA">
            <w:pPr>
              <w:tabs>
                <w:tab w:val="left" w:pos="851"/>
              </w:tabs>
              <w:ind w:firstLine="567"/>
              <w:jc w:val="both"/>
              <w:rPr>
                <w:rFonts w:eastAsia="SimSun"/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1D0DBA">
            <w:pPr>
              <w:tabs>
                <w:tab w:val="left" w:pos="851"/>
              </w:tabs>
              <w:ind w:firstLine="567"/>
              <w:jc w:val="both"/>
              <w:rPr>
                <w:rFonts w:eastAsia="SimSun"/>
                <w:color w:val="000000" w:themeColor="text1"/>
                <w:sz w:val="28"/>
                <w:szCs w:val="28"/>
              </w:rPr>
            </w:pPr>
          </w:p>
          <w:p w:rsidR="00873A29" w:rsidRPr="00712834" w:rsidRDefault="00873A29" w:rsidP="00780F5E">
            <w:pPr>
              <w:tabs>
                <w:tab w:val="left" w:pos="851"/>
                <w:tab w:val="left" w:pos="1134"/>
              </w:tabs>
              <w:spacing w:line="276" w:lineRule="auto"/>
              <w:ind w:right="270" w:firstLine="297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color w:val="000000" w:themeColor="text1"/>
                <w:sz w:val="28"/>
                <w:szCs w:val="28"/>
                <w:lang w:val="uz-Cyrl-UZ"/>
              </w:rPr>
              <w:t xml:space="preserve">                    Информационные ресурсы</w:t>
            </w:r>
          </w:p>
          <w:p w:rsidR="009A4CC2" w:rsidRPr="00712834" w:rsidRDefault="009A4CC2" w:rsidP="009A4CC2">
            <w:pPr>
              <w:pStyle w:val="ab"/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spacing w:after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Ремнева М.Л., Дедова О.К. Палеославистика. Электронный гипертекстовый курс. - М., 2004.</w:t>
            </w:r>
          </w:p>
          <w:p w:rsidR="009A4CC2" w:rsidRPr="00712834" w:rsidRDefault="009A4CC2" w:rsidP="009A4CC2">
            <w:pPr>
              <w:numPr>
                <w:ilvl w:val="0"/>
                <w:numId w:val="19"/>
              </w:numPr>
              <w:tabs>
                <w:tab w:val="num" w:pos="0"/>
              </w:tabs>
              <w:autoSpaceDE w:val="0"/>
              <w:autoSpaceDN w:val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Российская энциклопедия. Азбука. – М., 2007. (электронные видеоматериалы)       </w:t>
            </w:r>
          </w:p>
          <w:p w:rsidR="00873A29" w:rsidRPr="00712834" w:rsidRDefault="009A4CC2" w:rsidP="001D0DBA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12</w:t>
            </w:r>
            <w:r w:rsidR="00873A29" w:rsidRPr="00712834">
              <w:rPr>
                <w:color w:val="000000" w:themeColor="text1"/>
                <w:sz w:val="28"/>
                <w:szCs w:val="28"/>
              </w:rPr>
              <w:t xml:space="preserve">. </w:t>
            </w:r>
            <w:hyperlink r:id="rId10" w:history="1"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ziyonet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library</w:t>
              </w:r>
            </w:hyperlink>
          </w:p>
          <w:p w:rsidR="00873A29" w:rsidRPr="00712834" w:rsidRDefault="009A4CC2" w:rsidP="001D0DBA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13</w:t>
            </w:r>
            <w:r w:rsidR="00873A29" w:rsidRPr="00712834">
              <w:rPr>
                <w:color w:val="000000" w:themeColor="text1"/>
                <w:sz w:val="28"/>
                <w:szCs w:val="28"/>
              </w:rPr>
              <w:t xml:space="preserve">. </w:t>
            </w:r>
            <w:hyperlink r:id="rId11" w:history="1"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natlib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873A29" w:rsidRPr="00712834" w:rsidRDefault="009A4CC2" w:rsidP="001D0DBA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14</w:t>
            </w:r>
            <w:r w:rsidR="00873A29" w:rsidRPr="00712834">
              <w:rPr>
                <w:color w:val="000000" w:themeColor="text1"/>
                <w:sz w:val="28"/>
                <w:szCs w:val="28"/>
              </w:rPr>
              <w:t>.</w:t>
            </w:r>
            <w:hyperlink r:id="rId12" w:history="1"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ek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nuu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873A29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873A29" w:rsidRPr="00712834" w:rsidRDefault="00873A29" w:rsidP="00405B4D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27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4721C7" w:rsidRPr="00712834" w:rsidTr="00402C68">
        <w:trPr>
          <w:trHeight w:val="692"/>
        </w:trPr>
        <w:tc>
          <w:tcPr>
            <w:tcW w:w="568" w:type="dxa"/>
            <w:shd w:val="clear" w:color="auto" w:fill="auto"/>
          </w:tcPr>
          <w:p w:rsidR="004721C7" w:rsidRPr="00712834" w:rsidRDefault="004721C7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 w:type="page"/>
            </w:r>
            <w:r w:rsidR="005F275F"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7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</w:p>
        </w:tc>
      </w:tr>
      <w:tr w:rsidR="004721C7" w:rsidRPr="00712834" w:rsidTr="00402C68">
        <w:trPr>
          <w:trHeight w:val="692"/>
        </w:trPr>
        <w:tc>
          <w:tcPr>
            <w:tcW w:w="568" w:type="dxa"/>
            <w:shd w:val="clear" w:color="auto" w:fill="auto"/>
          </w:tcPr>
          <w:p w:rsidR="004721C7" w:rsidRPr="00712834" w:rsidRDefault="005F275F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8</w:t>
            </w:r>
            <w:r w:rsidR="004721C7"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4721C7" w:rsidRPr="00712834" w:rsidRDefault="004721C7" w:rsidP="00402C68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Джуманиязова С.Р.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 w:rsidRPr="00712834">
              <w:rPr>
                <w:rFonts w:eastAsia="SimSun"/>
                <w:sz w:val="28"/>
                <w:szCs w:val="28"/>
              </w:rPr>
              <w:t xml:space="preserve">к.п.н., доц.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>кафедры русского языка и литературы УрГУ</w:t>
            </w:r>
          </w:p>
        </w:tc>
      </w:tr>
      <w:tr w:rsidR="004721C7" w:rsidRPr="00712834" w:rsidTr="00402C68">
        <w:trPr>
          <w:trHeight w:val="692"/>
        </w:trPr>
        <w:tc>
          <w:tcPr>
            <w:tcW w:w="568" w:type="dxa"/>
            <w:shd w:val="clear" w:color="auto" w:fill="auto"/>
          </w:tcPr>
          <w:p w:rsidR="004721C7" w:rsidRPr="00712834" w:rsidRDefault="005F275F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9</w:t>
            </w:r>
            <w:r w:rsidR="004721C7"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jc w:val="both"/>
              <w:rPr>
                <w:b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 xml:space="preserve">Рецензенты: </w:t>
            </w:r>
          </w:p>
          <w:p w:rsidR="004721C7" w:rsidRPr="00712834" w:rsidRDefault="004721C7" w:rsidP="00402C68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sz w:val="28"/>
                <w:szCs w:val="28"/>
              </w:rPr>
              <w:t>Абдуллаева Ш.Д.</w:t>
            </w:r>
            <w:r w:rsidRPr="00712834">
              <w:rPr>
                <w:rFonts w:eastAsia="SimSun"/>
                <w:sz w:val="28"/>
                <w:szCs w:val="28"/>
              </w:rPr>
              <w:t xml:space="preserve"> – к.ф.н., доц. Ургенчского филиала</w:t>
            </w:r>
            <w:r w:rsidRPr="00712834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4721C7" w:rsidRPr="00712834" w:rsidRDefault="004721C7" w:rsidP="00402C68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Турумова Т.Х.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 xml:space="preserve">– старший преподаватель кафедры русского языка и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lastRenderedPageBreak/>
              <w:t>литературы УрГУ</w:t>
            </w:r>
          </w:p>
        </w:tc>
      </w:tr>
    </w:tbl>
    <w:p w:rsidR="0039123A" w:rsidRPr="00712834" w:rsidRDefault="0039123A" w:rsidP="0039123A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p w:rsidR="00DA66E3" w:rsidRPr="00712834" w:rsidRDefault="004721C7" w:rsidP="00DA66E3">
      <w:pPr>
        <w:jc w:val="center"/>
        <w:rPr>
          <w:b/>
          <w:color w:val="000000" w:themeColor="text1"/>
          <w:sz w:val="28"/>
          <w:szCs w:val="28"/>
          <w:lang w:val="uz-Cyrl-UZ"/>
        </w:rPr>
      </w:pPr>
      <w:r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>Модуль</w:t>
      </w:r>
      <w:r w:rsidR="0039123A"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 2</w:t>
      </w:r>
      <w:r w:rsidRPr="00712834">
        <w:rPr>
          <w:rFonts w:eastAsia="Calibri"/>
          <w:b/>
          <w:bCs/>
          <w:color w:val="000000" w:themeColor="text1"/>
          <w:sz w:val="28"/>
          <w:szCs w:val="28"/>
          <w:lang w:eastAsia="en-US"/>
        </w:rPr>
        <w:t xml:space="preserve">. </w:t>
      </w:r>
      <w:r w:rsidR="00DA66E3" w:rsidRPr="00712834">
        <w:rPr>
          <w:b/>
          <w:color w:val="000000" w:themeColor="text1"/>
          <w:sz w:val="28"/>
          <w:szCs w:val="28"/>
          <w:lang w:val="uz-Cyrl-UZ"/>
        </w:rPr>
        <w:t>Историческая грамматика</w:t>
      </w:r>
    </w:p>
    <w:p w:rsidR="00DA66E3" w:rsidRPr="00712834" w:rsidRDefault="00DA66E3" w:rsidP="00DA66E3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tbl>
      <w:tblPr>
        <w:tblW w:w="993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428"/>
        <w:gridCol w:w="141"/>
      </w:tblGrid>
      <w:tr w:rsidR="00DA66E3" w:rsidRPr="00712834" w:rsidTr="00893A19">
        <w:trPr>
          <w:gridAfter w:val="1"/>
          <w:wAfter w:w="141" w:type="dxa"/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код модуля </w:t>
            </w:r>
          </w:p>
          <w:p w:rsidR="00DA66E3" w:rsidRPr="00712834" w:rsidRDefault="004721C7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RTTB116</w:t>
            </w:r>
          </w:p>
        </w:tc>
        <w:tc>
          <w:tcPr>
            <w:tcW w:w="1569" w:type="dxa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Учебный год</w:t>
            </w:r>
          </w:p>
          <w:p w:rsidR="00DA66E3" w:rsidRPr="00712834" w:rsidRDefault="004721C7" w:rsidP="00893A19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202</w:t>
            </w:r>
            <w:r w:rsidR="00893A19"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</w:t>
            </w: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-202</w:t>
            </w:r>
            <w:r w:rsidR="00893A19"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6</w:t>
            </w:r>
          </w:p>
        </w:tc>
        <w:tc>
          <w:tcPr>
            <w:tcW w:w="2258" w:type="dxa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Семестр</w:t>
            </w:r>
          </w:p>
          <w:p w:rsidR="00DA66E3" w:rsidRPr="00712834" w:rsidRDefault="00893A19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ECTS - Кредиты</w:t>
            </w:r>
          </w:p>
          <w:p w:rsidR="00DA66E3" w:rsidRPr="00712834" w:rsidRDefault="00C85C3F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</w:t>
            </w:r>
          </w:p>
        </w:tc>
      </w:tr>
      <w:tr w:rsidR="00DA66E3" w:rsidRPr="00712834" w:rsidTr="00893A19">
        <w:trPr>
          <w:gridAfter w:val="1"/>
          <w:wAfter w:w="141" w:type="dxa"/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тип модуля </w:t>
            </w:r>
          </w:p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Язык обучения</w:t>
            </w:r>
          </w:p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Узбекский/</w:t>
            </w: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uz-Cyrl-UZ"/>
              </w:rPr>
              <w:t>русский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Количество часов в неделю</w:t>
            </w:r>
          </w:p>
          <w:p w:rsidR="00DA66E3" w:rsidRPr="00712834" w:rsidRDefault="004721C7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2</w:t>
            </w:r>
          </w:p>
        </w:tc>
      </w:tr>
      <w:tr w:rsidR="00DA66E3" w:rsidRPr="00712834" w:rsidTr="00893A19">
        <w:trPr>
          <w:gridAfter w:val="1"/>
          <w:wAfter w:w="141" w:type="dxa"/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1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Название предмета</w:t>
            </w:r>
          </w:p>
        </w:tc>
        <w:tc>
          <w:tcPr>
            <w:tcW w:w="2258" w:type="dxa"/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428" w:type="dxa"/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Количество нагрузки </w:t>
            </w:r>
          </w:p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(часы)</w:t>
            </w:r>
          </w:p>
        </w:tc>
      </w:tr>
      <w:tr w:rsidR="00DA66E3" w:rsidRPr="00712834" w:rsidTr="00893A19">
        <w:trPr>
          <w:gridAfter w:val="1"/>
          <w:wAfter w:w="141" w:type="dxa"/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DA66E3" w:rsidRPr="00712834" w:rsidRDefault="00DA66E3" w:rsidP="00515E6F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DA66E3" w:rsidRPr="00712834" w:rsidRDefault="00DA66E3" w:rsidP="00515E6F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История русского языка. Историческая грамматика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DA66E3" w:rsidRPr="00712834" w:rsidRDefault="004721C7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30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4721C7" w:rsidRPr="00712834" w:rsidRDefault="004721C7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60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2F2F2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4721C7" w:rsidRPr="00712834" w:rsidRDefault="004721C7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90</w:t>
            </w:r>
          </w:p>
        </w:tc>
      </w:tr>
      <w:tr w:rsidR="00DA66E3" w:rsidRPr="00712834" w:rsidTr="00893A19">
        <w:trPr>
          <w:gridAfter w:val="1"/>
          <w:wAfter w:w="141" w:type="dxa"/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2.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ind w:left="156" w:right="27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Содержание предмета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24"/>
            </w:tblGrid>
            <w:tr w:rsidR="00DA66E3" w:rsidRPr="00712834" w:rsidTr="00515E6F">
              <w:trPr>
                <w:trHeight w:val="2212"/>
              </w:trPr>
              <w:tc>
                <w:tcPr>
                  <w:tcW w:w="9224" w:type="dxa"/>
                </w:tcPr>
                <w:p w:rsidR="00DA66E3" w:rsidRPr="00712834" w:rsidRDefault="00DA66E3" w:rsidP="00515E6F">
                  <w:pPr>
                    <w:jc w:val="both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       Цель предмета</w:t>
                  </w:r>
                  <w:r w:rsidRPr="00712834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–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ознакомить студентов с источниками   исторического изучения русского языка;  с историческими процессами в области фонетики, грамматики (морфологии, синтаксиса), лексики и словообразования в различные периоды развития языка. </w:t>
                  </w:r>
                </w:p>
                <w:p w:rsidR="00DA66E3" w:rsidRPr="00712834" w:rsidRDefault="00DA66E3" w:rsidP="00515E6F">
                  <w:pPr>
                    <w:tabs>
                      <w:tab w:val="left" w:pos="1134"/>
                      <w:tab w:val="left" w:pos="1211"/>
                    </w:tabs>
                    <w:autoSpaceDE w:val="0"/>
                    <w:autoSpaceDN w:val="0"/>
                    <w:ind w:right="-2"/>
                    <w:jc w:val="both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Задачи предмета  </w:t>
                  </w:r>
                </w:p>
                <w:p w:rsidR="00DA66E3" w:rsidRPr="00712834" w:rsidRDefault="00DA66E3" w:rsidP="00515E6F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 - </w:t>
                  </w:r>
                  <w:r w:rsidRPr="00712834">
                    <w:rPr>
                      <w:iCs/>
                      <w:color w:val="000000" w:themeColor="text1"/>
                      <w:sz w:val="28"/>
                      <w:szCs w:val="28"/>
                    </w:rPr>
                    <w:t>привить студентам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навыки чтения и перевода древнерусских текстов;</w:t>
                  </w:r>
                </w:p>
                <w:p w:rsidR="00DA66E3" w:rsidRPr="00712834" w:rsidRDefault="00DA66E3" w:rsidP="00DA66E3">
                  <w:pPr>
                    <w:numPr>
                      <w:ilvl w:val="12"/>
                      <w:numId w:val="0"/>
                    </w:num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сформировать умение определять процессы фонетических, морфологических и синтаксических исторических изменений;</w:t>
                  </w:r>
                </w:p>
                <w:p w:rsidR="00DA66E3" w:rsidRPr="00712834" w:rsidRDefault="00DA66E3" w:rsidP="00DA66E3">
                  <w:pPr>
                    <w:numPr>
                      <w:ilvl w:val="12"/>
                      <w:numId w:val="0"/>
                    </w:num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привить навыки сравнительно-сопоставительного анализа фактов древнерусского языка с фактами старославянского и современного русского языков.</w:t>
                  </w:r>
                </w:p>
                <w:p w:rsidR="00DA66E3" w:rsidRPr="00712834" w:rsidRDefault="00DA66E3" w:rsidP="00DA66E3">
                  <w:pPr>
                    <w:numPr>
                      <w:ilvl w:val="12"/>
                      <w:numId w:val="0"/>
                    </w:num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  <w:t xml:space="preserve">-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сформировать навыки анализа архаических форм в произведениях русской классической и современной литературы;</w:t>
                  </w:r>
                </w:p>
                <w:p w:rsidR="00DA66E3" w:rsidRPr="00712834" w:rsidRDefault="00DA66E3" w:rsidP="00515E6F">
                  <w:pPr>
                    <w:pStyle w:val="23"/>
                    <w:spacing w:line="240" w:lineRule="auto"/>
                    <w:ind w:left="57" w:firstLine="684"/>
                    <w:jc w:val="both"/>
                    <w:rPr>
                      <w:rFonts w:ascii="Times New Roman" w:hAnsi="Times New Roman"/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DA66E3" w:rsidRPr="00712834" w:rsidRDefault="00DA66E3" w:rsidP="00515E6F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 xml:space="preserve">II. Основная теоретическая часть (лекционные занятия) </w:t>
            </w:r>
          </w:p>
          <w:p w:rsidR="00DA66E3" w:rsidRPr="00712834" w:rsidRDefault="00DA66E3" w:rsidP="00515E6F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II.I. Предмет включает следующие темы:</w:t>
            </w:r>
          </w:p>
          <w:p w:rsidR="002D0C82" w:rsidRPr="00712834" w:rsidRDefault="00DA66E3" w:rsidP="00515E6F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1. </w:t>
            </w:r>
            <w:r w:rsidRPr="00712834">
              <w:rPr>
                <w:b/>
                <w:color w:val="000000" w:themeColor="text1"/>
                <w:szCs w:val="28"/>
              </w:rPr>
              <w:t>Историческая грамматика   в ряду других лингвистических и исторических дисциплин.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  <w:r w:rsidR="002D0C82" w:rsidRPr="00712834">
              <w:rPr>
                <w:b/>
                <w:color w:val="000000" w:themeColor="text1"/>
                <w:szCs w:val="28"/>
              </w:rPr>
              <w:t>Периодизация истории языка.</w:t>
            </w:r>
            <w:r w:rsidR="002D0C82"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Основные источники исторического изучения языка: данные письменных памятников и современных диалектов. Методы исторического изучения языка: сравнительно-исторический метод, метод внутренней реконструкции, сопоставительно-типологический метод, метод синхронных срезов в диахронии.</w:t>
            </w:r>
            <w:r w:rsidR="002D0C82" w:rsidRPr="00712834">
              <w:rPr>
                <w:color w:val="000000" w:themeColor="text1"/>
                <w:szCs w:val="28"/>
              </w:rPr>
              <w:t xml:space="preserve"> </w:t>
            </w:r>
          </w:p>
          <w:p w:rsidR="00DA66E3" w:rsidRPr="00712834" w:rsidRDefault="002D0C82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color w:val="000000" w:themeColor="text1"/>
                <w:szCs w:val="28"/>
              </w:rPr>
              <w:t xml:space="preserve">Периодизация истории языка: восточнославянский период (VI-IX вв.), </w:t>
            </w:r>
            <w:r w:rsidRPr="00712834">
              <w:rPr>
                <w:color w:val="000000" w:themeColor="text1"/>
                <w:szCs w:val="28"/>
              </w:rPr>
              <w:lastRenderedPageBreak/>
              <w:t>древнерусский период (IX-XIV вв.), старорусский период (XIV-XVII вв.), начальный период формирования русского национального языка (конец XVII-XVIII вв.), новый период истории русского языка (XIX-XXI вв.).</w:t>
            </w:r>
          </w:p>
          <w:p w:rsidR="00DA66E3" w:rsidRPr="00712834" w:rsidRDefault="00DA66E3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Тема 2. </w:t>
            </w:r>
            <w:r w:rsidRPr="00712834">
              <w:rPr>
                <w:b/>
                <w:color w:val="000000" w:themeColor="text1"/>
                <w:sz w:val="28"/>
                <w:szCs w:val="28"/>
              </w:rPr>
              <w:t>Характеристика важнейших памятников истории языка</w:t>
            </w:r>
            <w:r w:rsidRPr="00712834">
              <w:rPr>
                <w:b/>
                <w:i/>
                <w:color w:val="000000" w:themeColor="text1"/>
                <w:sz w:val="28"/>
                <w:szCs w:val="28"/>
              </w:rPr>
              <w:t>.</w:t>
            </w:r>
            <w:r w:rsidR="002D0C82" w:rsidRPr="00712834">
              <w:rPr>
                <w:b/>
                <w:i/>
                <w:color w:val="000000" w:themeColor="text1"/>
                <w:sz w:val="28"/>
                <w:szCs w:val="28"/>
              </w:rPr>
              <w:t xml:space="preserve"> </w:t>
            </w:r>
            <w:r w:rsidR="002D0C82" w:rsidRPr="00712834">
              <w:rPr>
                <w:b/>
                <w:color w:val="000000" w:themeColor="text1"/>
                <w:sz w:val="28"/>
                <w:szCs w:val="28"/>
              </w:rPr>
              <w:t xml:space="preserve">Топонимические и гидронимические наименования как источник изучения истории языка и народа. </w:t>
            </w:r>
            <w:r w:rsidRPr="00712834">
              <w:rPr>
                <w:color w:val="000000" w:themeColor="text1"/>
                <w:sz w:val="28"/>
                <w:szCs w:val="28"/>
              </w:rPr>
              <w:t>Проблема идентификации фактов живой речи в ее диалектных проявлениях и фактов застывшей письменной традиции, а также старославянизмов. Особое значение диалектных данных для изучения вопросов исторической фонетики.</w:t>
            </w:r>
          </w:p>
          <w:p w:rsidR="00DA66E3" w:rsidRPr="00712834" w:rsidRDefault="00DA66E3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Иноязычные заимствования разных эпох. Решающее значение данных сравнительной грамматики славянских языков для реконструкции древнейших дописьменных процессов развития русского языка.</w:t>
            </w:r>
          </w:p>
          <w:p w:rsidR="00DA66E3" w:rsidRPr="00712834" w:rsidRDefault="00DA66E3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712834">
              <w:rPr>
                <w:b/>
                <w:iCs/>
                <w:color w:val="000000" w:themeColor="text1"/>
                <w:sz w:val="28"/>
                <w:szCs w:val="28"/>
              </w:rPr>
              <w:t>Фонетика</w:t>
            </w:r>
            <w:r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>.</w:t>
            </w:r>
            <w:r w:rsidR="002D0C82"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712834">
              <w:rPr>
                <w:color w:val="000000" w:themeColor="text1"/>
                <w:sz w:val="28"/>
                <w:szCs w:val="28"/>
              </w:rPr>
              <w:t>Звуковой строй восточнославянских диалектов дописьменной эпохи.  Общевосточнославянские языковые процессы, связанные с действием тенденций к построению слогов по принципам восходящей звучности и слогового сингармонизма. Фонетическая система древнерусского языка (IX-XIV вв.): структура древнерусского слога. Вторичное смягчение согласных и его важнейшие следствия. Падение редуцированных, его следствия. Второе полногласие, его диалектный характер. История аканья. Фонетическая система старорусского языка (XIV- XVII вв.). Архаические черты в фонетике современных говоров.</w:t>
            </w:r>
          </w:p>
          <w:p w:rsidR="00DA66E3" w:rsidRPr="00712834" w:rsidRDefault="00DA66E3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4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</w:t>
            </w:r>
            <w:r w:rsidRPr="00712834">
              <w:rPr>
                <w:b/>
                <w:iCs/>
                <w:color w:val="000000" w:themeColor="text1"/>
                <w:szCs w:val="28"/>
              </w:rPr>
              <w:t>Морфология</w:t>
            </w:r>
            <w:r w:rsidRPr="00712834">
              <w:rPr>
                <w:b/>
                <w:color w:val="000000" w:themeColor="text1"/>
                <w:szCs w:val="28"/>
              </w:rPr>
              <w:t>.</w:t>
            </w:r>
            <w:r w:rsidRPr="00712834">
              <w:rPr>
                <w:color w:val="000000" w:themeColor="text1"/>
                <w:szCs w:val="28"/>
              </w:rPr>
              <w:t xml:space="preserve"> Морфологические средства древнерусского языка. Префиксация, суффиксация, супплетивизм основ, ударение. Следы разрушенных морфологических средств - инфиксация, удвоение основы. Морфологизация чередований гласных и согласных. Части речи в русском языке эпохи древних письменных памятников. Противопоставление глагола и имени. Историческая последовательность в процессе дифференциации имен. Отсутствие в древнерусском языке числительных как особой части речи. Основные тенденции развития морфологического строя русского языка.</w:t>
            </w:r>
            <w:r w:rsidR="002D0C82"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История морфологических категорий и форм их выражения. Историческая связь словоизменения и словообразования. Части речи в истории языка</w:t>
            </w:r>
            <w:r w:rsidRPr="00712834">
              <w:rPr>
                <w:bCs/>
                <w:color w:val="000000" w:themeColor="text1"/>
                <w:szCs w:val="28"/>
              </w:rPr>
              <w:t>.</w:t>
            </w:r>
          </w:p>
          <w:p w:rsidR="00DA66E3" w:rsidRPr="00712834" w:rsidRDefault="00DA66E3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5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</w:t>
            </w:r>
            <w:r w:rsidRPr="00712834">
              <w:rPr>
                <w:b/>
                <w:iCs/>
                <w:color w:val="000000" w:themeColor="text1"/>
                <w:szCs w:val="28"/>
              </w:rPr>
              <w:t>История категорий и форм имени существительного</w:t>
            </w:r>
            <w:r w:rsidR="002D0C82" w:rsidRPr="00712834">
              <w:rPr>
                <w:b/>
                <w:iCs/>
                <w:color w:val="000000" w:themeColor="text1"/>
                <w:szCs w:val="28"/>
              </w:rPr>
              <w:t xml:space="preserve">.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Типы склонения имен существительных</w:t>
            </w:r>
            <w:r w:rsidR="002D0C82" w:rsidRPr="00712834">
              <w:rPr>
                <w:i/>
                <w:iCs/>
                <w:color w:val="000000" w:themeColor="text1"/>
                <w:szCs w:val="28"/>
              </w:rPr>
              <w:t xml:space="preserve">. </w:t>
            </w:r>
            <w:r w:rsidR="002D0C82" w:rsidRPr="00712834">
              <w:rPr>
                <w:iCs/>
                <w:color w:val="000000" w:themeColor="text1"/>
                <w:szCs w:val="28"/>
              </w:rPr>
              <w:t>П</w:t>
            </w:r>
            <w:r w:rsidRPr="00712834">
              <w:rPr>
                <w:color w:val="000000" w:themeColor="text1"/>
                <w:szCs w:val="28"/>
              </w:rPr>
              <w:t>реобразование трехчленной парадигмы числа, число и категория собирательности, формирование категории одушевленности.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="002D0C82" w:rsidRPr="00712834">
              <w:rPr>
                <w:bCs/>
                <w:color w:val="000000" w:themeColor="text1"/>
                <w:szCs w:val="28"/>
              </w:rPr>
              <w:t>Типы склонения имен существительных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 xml:space="preserve">: </w:t>
            </w:r>
            <w:r w:rsidR="002D0C82" w:rsidRPr="00712834">
              <w:rPr>
                <w:color w:val="000000" w:themeColor="text1"/>
                <w:szCs w:val="28"/>
              </w:rPr>
              <w:t>процесс разрушения древних (праславянских) типов склонения.</w:t>
            </w:r>
          </w:p>
          <w:p w:rsidR="002D0C82" w:rsidRPr="00712834" w:rsidRDefault="00DA66E3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>6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712834">
              <w:rPr>
                <w:b/>
                <w:iCs/>
                <w:color w:val="000000" w:themeColor="text1"/>
                <w:sz w:val="28"/>
                <w:szCs w:val="28"/>
              </w:rPr>
              <w:t>История форм местоимения</w:t>
            </w:r>
            <w:r w:rsidR="002D0C82" w:rsidRPr="00712834">
              <w:rPr>
                <w:b/>
                <w:iCs/>
                <w:color w:val="000000" w:themeColor="text1"/>
                <w:sz w:val="28"/>
                <w:szCs w:val="28"/>
              </w:rPr>
              <w:t xml:space="preserve"> и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>прилагательного</w:t>
            </w:r>
            <w:r w:rsidRPr="00712834">
              <w:rPr>
                <w:b/>
                <w:color w:val="000000" w:themeColor="text1"/>
                <w:sz w:val="28"/>
                <w:szCs w:val="28"/>
              </w:rPr>
              <w:t>: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система местоименных слов и форм в период старейших памятников, разряды местоимений, история личных и неличных местоимений.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DA66E3" w:rsidRPr="00712834" w:rsidRDefault="002D0C82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Cs/>
                <w:color w:val="000000" w:themeColor="text1"/>
                <w:sz w:val="28"/>
                <w:szCs w:val="28"/>
              </w:rPr>
              <w:t xml:space="preserve">История форм имени прилагательного: </w:t>
            </w:r>
            <w:r w:rsidRPr="00712834">
              <w:rPr>
                <w:color w:val="000000" w:themeColor="text1"/>
                <w:sz w:val="28"/>
                <w:szCs w:val="28"/>
              </w:rPr>
              <w:t>основные грамматические категории прилагательного, именные и местоименные (членные) формы прилагательных, их общее значение, склонение и синтаксические функции.</w:t>
            </w:r>
          </w:p>
          <w:p w:rsidR="00DA66E3" w:rsidRPr="00712834" w:rsidRDefault="00DA66E3" w:rsidP="00515E6F">
            <w:pPr>
              <w:autoSpaceDE w:val="0"/>
              <w:autoSpaceDN w:val="0"/>
              <w:adjustRightInd w:val="0"/>
              <w:ind w:firstLine="708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>7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.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Глагол. </w:t>
            </w:r>
            <w:r w:rsidRPr="00712834">
              <w:rPr>
                <w:iCs/>
                <w:color w:val="000000" w:themeColor="text1"/>
                <w:sz w:val="28"/>
                <w:szCs w:val="28"/>
              </w:rPr>
              <w:t>История спрягаемых глагольных форм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: развитие </w:t>
            </w:r>
            <w:r w:rsidRPr="00712834">
              <w:rPr>
                <w:color w:val="000000" w:themeColor="text1"/>
                <w:sz w:val="28"/>
                <w:szCs w:val="28"/>
              </w:rPr>
              <w:lastRenderedPageBreak/>
              <w:t>категории совершенного/несовершенного видов, соотношение категорий вида и времени, категория наклонения, особенности категорий лица и числа.</w:t>
            </w:r>
          </w:p>
          <w:p w:rsidR="00DA66E3" w:rsidRPr="00712834" w:rsidRDefault="00DA66E3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color w:val="000000" w:themeColor="text1"/>
                <w:szCs w:val="28"/>
              </w:rPr>
              <w:t>Глагольное формообразование. Тематические и нетематические основы настоящего времени. Система форм изъявительного наклонения в древнерусском языке. Спряжение форм настоящего и будущего времени.</w:t>
            </w:r>
          </w:p>
          <w:p w:rsidR="00DA66E3" w:rsidRPr="00712834" w:rsidRDefault="00DA66E3" w:rsidP="00515E6F">
            <w:pPr>
              <w:pStyle w:val="afd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         </w:t>
            </w:r>
            <w:r w:rsidRPr="00712834">
              <w:rPr>
                <w:color w:val="000000" w:themeColor="text1"/>
                <w:szCs w:val="28"/>
              </w:rPr>
              <w:t>Система форм прошедшего времени. Ирреальные наклонения. Разрушение нетематического спряжения; реликты нетематических форм в говорах и в современном литературном языке.</w:t>
            </w:r>
          </w:p>
          <w:p w:rsidR="00DA66E3" w:rsidRPr="00712834" w:rsidRDefault="00DA66E3" w:rsidP="00515E6F">
            <w:pPr>
              <w:spacing w:line="276" w:lineRule="auto"/>
              <w:ind w:left="156" w:right="270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DA66E3" w:rsidRPr="00712834" w:rsidRDefault="00DA66E3" w:rsidP="00515E6F">
            <w:pPr>
              <w:spacing w:line="276" w:lineRule="auto"/>
              <w:ind w:left="156" w:right="270"/>
              <w:rPr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III. Рекомендации и пожелания к практическим занятиям</w:t>
            </w:r>
            <w:r w:rsidRPr="00712834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</w:p>
          <w:p w:rsidR="00DA66E3" w:rsidRPr="00712834" w:rsidRDefault="00DA66E3" w:rsidP="00515E6F">
            <w:pPr>
              <w:spacing w:line="276" w:lineRule="auto"/>
              <w:ind w:left="156" w:right="270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(Курсовая работа по данному предмету не предусмотрена)</w:t>
            </w:r>
          </w:p>
          <w:p w:rsidR="002D0C82" w:rsidRPr="00712834" w:rsidRDefault="002D0C82" w:rsidP="00515E6F">
            <w:pPr>
              <w:shd w:val="clear" w:color="auto" w:fill="FFFFFF"/>
              <w:spacing w:line="276" w:lineRule="auto"/>
              <w:ind w:left="156" w:right="270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</w:p>
          <w:p w:rsidR="00DA66E3" w:rsidRPr="00712834" w:rsidRDefault="00DA66E3" w:rsidP="00515E6F">
            <w:pPr>
              <w:shd w:val="clear" w:color="auto" w:fill="FFFFFF"/>
              <w:spacing w:line="276" w:lineRule="auto"/>
              <w:ind w:left="156" w:right="270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практических занятий рекомендуются следующие темы:</w:t>
            </w:r>
          </w:p>
          <w:p w:rsidR="00DA66E3" w:rsidRPr="00712834" w:rsidRDefault="00DA66E3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1. </w:t>
            </w:r>
            <w:r w:rsidRPr="00712834">
              <w:rPr>
                <w:b/>
                <w:color w:val="000000" w:themeColor="text1"/>
                <w:szCs w:val="28"/>
              </w:rPr>
              <w:t>Историческая грамматика   в ряду других лингвистических и исторических дисциплин.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</w:p>
          <w:p w:rsidR="00DA66E3" w:rsidRPr="00712834" w:rsidRDefault="00DA66E3" w:rsidP="00515E6F">
            <w:pPr>
              <w:pStyle w:val="afd"/>
              <w:tabs>
                <w:tab w:val="left" w:pos="8625"/>
              </w:tabs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2. </w:t>
            </w:r>
            <w:r w:rsidRPr="00712834">
              <w:rPr>
                <w:b/>
                <w:color w:val="000000" w:themeColor="text1"/>
                <w:szCs w:val="28"/>
              </w:rPr>
              <w:t>Методы исторического изучения языка</w:t>
            </w:r>
            <w:r w:rsidR="002D0C82" w:rsidRPr="00712834">
              <w:rPr>
                <w:color w:val="000000" w:themeColor="text1"/>
                <w:szCs w:val="28"/>
              </w:rPr>
              <w:t>.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 xml:space="preserve"> Периодизация истории русского языка.</w:t>
            </w:r>
            <w:r w:rsidRPr="00712834">
              <w:rPr>
                <w:b/>
                <w:bCs/>
                <w:color w:val="000000" w:themeColor="text1"/>
                <w:szCs w:val="28"/>
              </w:rPr>
              <w:tab/>
            </w:r>
          </w:p>
          <w:p w:rsidR="00DA66E3" w:rsidRPr="00712834" w:rsidRDefault="00DA66E3" w:rsidP="002D0C82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3. </w:t>
            </w:r>
            <w:r w:rsidRPr="00712834">
              <w:rPr>
                <w:b/>
                <w:color w:val="000000" w:themeColor="text1"/>
                <w:szCs w:val="28"/>
              </w:rPr>
              <w:t>Слоговая структура слова в древнерусском языке данного периода</w:t>
            </w:r>
            <w:r w:rsidRPr="00712834">
              <w:rPr>
                <w:color w:val="000000" w:themeColor="text1"/>
                <w:szCs w:val="28"/>
              </w:rPr>
              <w:t>.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 Редуцированные ъ, ь. Позиции редуцированных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 xml:space="preserve">. Редуцированные ъ, ь. </w:t>
            </w:r>
          </w:p>
          <w:p w:rsidR="002D0C82" w:rsidRPr="00712834" w:rsidRDefault="00DA66E3" w:rsidP="002D0C82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4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Имя существительное.</w:t>
            </w:r>
          </w:p>
          <w:p w:rsidR="00DA66E3" w:rsidRPr="00712834" w:rsidRDefault="002D0C82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5</w:t>
            </w:r>
            <w:r w:rsidR="00DA66E3" w:rsidRPr="00712834">
              <w:rPr>
                <w:b/>
                <w:bCs/>
                <w:color w:val="000000" w:themeColor="text1"/>
                <w:szCs w:val="28"/>
              </w:rPr>
              <w:t xml:space="preserve">. </w:t>
            </w:r>
            <w:r w:rsidR="00DA66E3" w:rsidRPr="00712834">
              <w:rPr>
                <w:b/>
                <w:color w:val="000000" w:themeColor="text1"/>
                <w:szCs w:val="28"/>
              </w:rPr>
              <w:t>Имя прилагательное</w:t>
            </w:r>
            <w:r w:rsidR="00DA66E3" w:rsidRPr="00712834">
              <w:rPr>
                <w:color w:val="000000" w:themeColor="text1"/>
                <w:szCs w:val="28"/>
              </w:rPr>
              <w:t xml:space="preserve">. </w:t>
            </w:r>
          </w:p>
          <w:p w:rsidR="00DA66E3" w:rsidRPr="00712834" w:rsidRDefault="00DA66E3" w:rsidP="00515E6F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6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Местоимение.</w:t>
            </w:r>
            <w:r w:rsidRPr="00712834">
              <w:rPr>
                <w:color w:val="000000" w:themeColor="text1"/>
                <w:szCs w:val="28"/>
              </w:rPr>
              <w:t xml:space="preserve">  </w:t>
            </w:r>
          </w:p>
          <w:p w:rsidR="00DA66E3" w:rsidRPr="00712834" w:rsidRDefault="00DA66E3" w:rsidP="002D0C82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Cs w:val="28"/>
              </w:rPr>
              <w:t>7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Глагол. </w:t>
            </w:r>
          </w:p>
          <w:p w:rsidR="00DA66E3" w:rsidRPr="00712834" w:rsidRDefault="00DA66E3" w:rsidP="00515E6F">
            <w:pPr>
              <w:tabs>
                <w:tab w:val="left" w:pos="719"/>
              </w:tabs>
              <w:ind w:firstLine="708"/>
              <w:jc w:val="both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Тема </w:t>
            </w:r>
            <w:r w:rsidR="002D0C82" w:rsidRPr="00712834">
              <w:rPr>
                <w:b/>
                <w:bCs/>
                <w:color w:val="000000" w:themeColor="text1"/>
                <w:sz w:val="28"/>
                <w:szCs w:val="28"/>
              </w:rPr>
              <w:t>8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712834">
              <w:rPr>
                <w:b/>
                <w:iCs/>
                <w:color w:val="000000" w:themeColor="text1"/>
                <w:sz w:val="28"/>
                <w:szCs w:val="28"/>
              </w:rPr>
              <w:t>Проблематика исторического синтаксиса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>.</w:t>
            </w:r>
          </w:p>
          <w:p w:rsidR="00DA66E3" w:rsidRPr="00712834" w:rsidRDefault="00DA66E3" w:rsidP="00515E6F">
            <w:pPr>
              <w:tabs>
                <w:tab w:val="left" w:pos="719"/>
              </w:tabs>
              <w:ind w:firstLine="708"/>
              <w:jc w:val="both"/>
              <w:rPr>
                <w:bCs/>
                <w:color w:val="000000" w:themeColor="text1"/>
                <w:sz w:val="28"/>
                <w:szCs w:val="28"/>
              </w:rPr>
            </w:pPr>
          </w:p>
          <w:p w:rsidR="00DA66E3" w:rsidRPr="00712834" w:rsidRDefault="00DA66E3" w:rsidP="00515E6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       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</w:r>
          </w:p>
          <w:p w:rsidR="00DA66E3" w:rsidRPr="00712834" w:rsidRDefault="00DA66E3" w:rsidP="00515E6F">
            <w:pPr>
              <w:ind w:left="156" w:right="270" w:firstLine="56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DA66E3" w:rsidRPr="00712834" w:rsidRDefault="00DA66E3" w:rsidP="00515E6F">
            <w:pPr>
              <w:spacing w:line="276" w:lineRule="auto"/>
              <w:ind w:right="-6" w:firstLine="156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bCs/>
                <w:noProof/>
                <w:color w:val="000000" w:themeColor="text1"/>
                <w:sz w:val="28"/>
                <w:szCs w:val="28"/>
                <w:lang w:val="en-US" w:eastAsia="en-US"/>
              </w:rPr>
              <w:t>IV</w:t>
            </w: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DA66E3" w:rsidRPr="00712834" w:rsidRDefault="00DA66E3" w:rsidP="00515E6F">
            <w:pPr>
              <w:spacing w:line="276" w:lineRule="auto"/>
              <w:ind w:left="156" w:right="282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самообразования рекомендуются следующие темы:</w:t>
            </w:r>
          </w:p>
          <w:p w:rsidR="00DA66E3" w:rsidRPr="00712834" w:rsidRDefault="00DA66E3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2" w:firstLine="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Систематический курс исторической морфологии русского языка П. С. Кузнецова.</w:t>
            </w:r>
          </w:p>
          <w:p w:rsidR="00DA66E3" w:rsidRPr="00712834" w:rsidRDefault="00DA66E3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2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Освещение древнерусского синтаксиса в трудах В. И. Борковского и Т. П. Ломтева.</w:t>
            </w:r>
          </w:p>
          <w:p w:rsidR="00DA66E3" w:rsidRPr="00712834" w:rsidRDefault="00DA66E3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О. Н. Трубачев и славянская этимология.</w:t>
            </w:r>
          </w:p>
          <w:p w:rsidR="00DA66E3" w:rsidRPr="00712834" w:rsidRDefault="00DA66E3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Древненовгородский диалект в трудах А. А. Зализняка.</w:t>
            </w:r>
          </w:p>
          <w:p w:rsidR="00DA66E3" w:rsidRPr="00712834" w:rsidRDefault="00DA66E3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Деятельность А. А. Зализняка по популяризации историко-лингвистического знания (лекции о древнерусских берестяных грамотах и др.).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lastRenderedPageBreak/>
              <w:t>Предмет и объект исторической грамматики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Исходная система фонем восточнославянского диалекта в составе праславянского языка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Упрощение системы гласных фонем. Утрата ринезма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Утрата редуцированных гласных в древнерусском языке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Утрата слабых редуцированных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Корреляция согласных по звонкости-глухости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Древнейшее перераспределение имен по типам основ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Унификация имен мужского рода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Формирование именных парадигм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Категория одушевленности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Собирательные имена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Особенности счетных имен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Отыменные наречия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Исходная система глагола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Состав и распределение глагольных времен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Имперфект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Аорист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Исходная система времен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Перфектные времена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Этапы формирования видовых противопоставлений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Категория залога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Синтаксические заимствования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Особенности синтаксических преобразований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Особенности синтаксических конструкций</w:t>
            </w:r>
          </w:p>
          <w:p w:rsidR="002D0C82" w:rsidRPr="00712834" w:rsidRDefault="002D0C82" w:rsidP="00964ECB">
            <w:pPr>
              <w:pStyle w:val="a9"/>
              <w:numPr>
                <w:ilvl w:val="0"/>
                <w:numId w:val="31"/>
              </w:numPr>
              <w:shd w:val="clear" w:color="auto" w:fill="FFFFFF"/>
              <w:ind w:left="156" w:firstLine="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Древнейшие формулы речи</w:t>
            </w:r>
          </w:p>
          <w:p w:rsidR="00DA66E3" w:rsidRPr="00712834" w:rsidRDefault="00DA66E3" w:rsidP="00964ECB">
            <w:pPr>
              <w:jc w:val="both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   Рекомендуется, чтобы студенты готовили по самостоятельно освоенным темам рефераты, доклады, письменные работы и представляли их на проверку.  </w:t>
            </w:r>
          </w:p>
        </w:tc>
      </w:tr>
      <w:tr w:rsidR="00DA66E3" w:rsidRPr="00712834" w:rsidTr="00893A19">
        <w:trPr>
          <w:gridAfter w:val="1"/>
          <w:wAfter w:w="141" w:type="dxa"/>
          <w:trHeight w:val="13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lastRenderedPageBreak/>
              <w:t>3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ind w:firstLine="332"/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V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ru-RU"/>
              </w:rPr>
              <w:t>. Результаты обучения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  <w:t xml:space="preserve"> (сформированные компетенции)</w:t>
            </w:r>
          </w:p>
          <w:p w:rsidR="00DA66E3" w:rsidRPr="00712834" w:rsidRDefault="00DA66E3" w:rsidP="00515E6F">
            <w:pPr>
              <w:pStyle w:val="TableParagraph"/>
              <w:tabs>
                <w:tab w:val="left" w:pos="566"/>
              </w:tabs>
              <w:spacing w:before="120" w:line="276" w:lineRule="auto"/>
              <w:ind w:left="108" w:firstLine="33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В результате усвоения предмета 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бакалавр должен:</w:t>
            </w:r>
          </w:p>
          <w:p w:rsidR="00DA66E3" w:rsidRPr="00712834" w:rsidRDefault="00DA66E3" w:rsidP="00515E6F">
            <w:pPr>
              <w:numPr>
                <w:ilvl w:val="12"/>
                <w:numId w:val="0"/>
              </w:numPr>
              <w:ind w:firstLine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иметь </w:t>
            </w:r>
            <w:r w:rsidR="00964ECB"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>представление</w:t>
            </w:r>
            <w:r w:rsidR="002D0C82"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="00964ECB" w:rsidRPr="00712834">
              <w:rPr>
                <w:color w:val="000000" w:themeColor="text1"/>
                <w:sz w:val="28"/>
                <w:szCs w:val="28"/>
              </w:rPr>
              <w:t>об</w:t>
            </w:r>
            <w:r w:rsidR="002D0C82" w:rsidRPr="00712834">
              <w:rPr>
                <w:color w:val="000000" w:themeColor="text1"/>
                <w:sz w:val="28"/>
                <w:szCs w:val="28"/>
              </w:rPr>
              <w:t xml:space="preserve"> </w:t>
            </w:r>
            <w:r w:rsidR="00964ECB" w:rsidRPr="00712834">
              <w:rPr>
                <w:color w:val="000000" w:themeColor="text1"/>
                <w:sz w:val="28"/>
                <w:szCs w:val="28"/>
              </w:rPr>
              <w:t>источниках исторического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изучения русского языка, о процессах фонетических, морфологических и синтаксических исторических изменений; об особенностях развития лексики древнерусского языка;</w:t>
            </w:r>
          </w:p>
          <w:p w:rsidR="00DA66E3" w:rsidRPr="00712834" w:rsidRDefault="00DA66E3" w:rsidP="00515E6F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 иметь навыки</w:t>
            </w:r>
            <w:r w:rsidR="002D0C82" w:rsidRPr="00712834">
              <w:rPr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712834">
              <w:rPr>
                <w:color w:val="000000" w:themeColor="text1"/>
                <w:sz w:val="28"/>
                <w:szCs w:val="28"/>
              </w:rPr>
              <w:t>чтения и перевода древнерусских текстов, сравнительно-сопоставительного анализа фактов древнерусского языка с фактами старославянского и современного русского языков, исторического комментирования фактов современного русского языка, анализа архаических форм в произведениях русской классической и современной литературы.</w:t>
            </w:r>
          </w:p>
        </w:tc>
      </w:tr>
      <w:tr w:rsidR="00DA66E3" w:rsidRPr="00712834" w:rsidTr="00893A19">
        <w:trPr>
          <w:gridAfter w:val="1"/>
          <w:wAfter w:w="141" w:type="dxa"/>
          <w:trHeight w:val="365"/>
        </w:trPr>
        <w:tc>
          <w:tcPr>
            <w:tcW w:w="568" w:type="dxa"/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lastRenderedPageBreak/>
              <w:t>4.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Методы и технологии образования: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кейс-стади;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семинары (развитие логического мышления, блиц-опросы);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аудиторная работа (практические занятия);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подготовка презентаций;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DA66E3" w:rsidRPr="00712834" w:rsidRDefault="00DA66E3" w:rsidP="00515E6F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коллективные проекты</w:t>
            </w:r>
            <w:r w:rsidRPr="00712834">
              <w:rPr>
                <w:color w:val="000000" w:themeColor="text1"/>
                <w:sz w:val="28"/>
                <w:szCs w:val="28"/>
                <w:lang w:val="uz-Cyrl-UZ"/>
              </w:rPr>
              <w:t xml:space="preserve">. </w:t>
            </w:r>
          </w:p>
        </w:tc>
      </w:tr>
      <w:tr w:rsidR="00DA66E3" w:rsidRPr="00712834" w:rsidTr="00893A19">
        <w:trPr>
          <w:gridAfter w:val="1"/>
          <w:wAfter w:w="141" w:type="dxa"/>
          <w:trHeight w:val="602"/>
        </w:trPr>
        <w:tc>
          <w:tcPr>
            <w:tcW w:w="568" w:type="dxa"/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Требования к получению кредитов:</w:t>
            </w:r>
          </w:p>
          <w:p w:rsidR="00DA66E3" w:rsidRPr="00712834" w:rsidRDefault="00DA66E3" w:rsidP="00515E6F">
            <w:pPr>
              <w:jc w:val="both"/>
              <w:rPr>
                <w:color w:val="000000" w:themeColor="text1"/>
                <w:w w:val="115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Полное усвоение теоретических и методологических концепций дисциплины, самостоятельный анализ изучаемых лингвистических процессов,  выполнение  заданий   рубежного контроля и  промежуточных форм  контроля, выполнение письменной работы  итогового контроля.</w:t>
            </w:r>
          </w:p>
        </w:tc>
      </w:tr>
      <w:tr w:rsidR="00DA66E3" w:rsidRPr="00712834" w:rsidTr="00893A19">
        <w:trPr>
          <w:gridAfter w:val="1"/>
          <w:wAfter w:w="141" w:type="dxa"/>
          <w:trHeight w:val="692"/>
        </w:trPr>
        <w:tc>
          <w:tcPr>
            <w:tcW w:w="568" w:type="dxa"/>
            <w:shd w:val="clear" w:color="auto" w:fill="auto"/>
          </w:tcPr>
          <w:p w:rsidR="00DA66E3" w:rsidRPr="00712834" w:rsidRDefault="00DA66E3" w:rsidP="00515E6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6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DA66E3" w:rsidRPr="00712834" w:rsidRDefault="00DA66E3" w:rsidP="00515E6F">
            <w:pPr>
              <w:spacing w:line="276" w:lineRule="auto"/>
              <w:ind w:right="270" w:firstLine="156"/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  <w:t xml:space="preserve">                                    Основная литература</w:t>
            </w:r>
          </w:p>
          <w:p w:rsidR="00DA66E3" w:rsidRPr="00712834" w:rsidRDefault="00DA66E3" w:rsidP="00515E6F">
            <w:pPr>
              <w:numPr>
                <w:ilvl w:val="0"/>
                <w:numId w:val="32"/>
              </w:numPr>
              <w:tabs>
                <w:tab w:val="left" w:pos="709"/>
                <w:tab w:val="left" w:pos="126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caps/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Борковский В.И. Кузнецов П.С. Историческая грамматика русского языка. – М., 2009.</w:t>
            </w:r>
          </w:p>
          <w:p w:rsidR="004D3BC4" w:rsidRPr="00712834" w:rsidRDefault="00DA66E3" w:rsidP="004D3BC4">
            <w:pPr>
              <w:numPr>
                <w:ilvl w:val="0"/>
                <w:numId w:val="32"/>
              </w:numPr>
              <w:tabs>
                <w:tab w:val="left" w:pos="709"/>
                <w:tab w:val="left" w:pos="1260"/>
                <w:tab w:val="left" w:pos="1620"/>
              </w:tabs>
              <w:autoSpaceDE w:val="0"/>
              <w:autoSpaceDN w:val="0"/>
              <w:adjustRightInd w:val="0"/>
              <w:jc w:val="both"/>
              <w:rPr>
                <w:caps/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Иванов В.В. Историческая грамматика русского языка. – М., 1990</w:t>
            </w:r>
            <w:r w:rsidR="004D3BC4" w:rsidRPr="00712834">
              <w:rPr>
                <w:color w:val="000000" w:themeColor="text1"/>
                <w:sz w:val="28"/>
                <w:szCs w:val="28"/>
              </w:rPr>
              <w:t>.</w:t>
            </w:r>
          </w:p>
          <w:p w:rsidR="004D3BC4" w:rsidRPr="00712834" w:rsidRDefault="004D3BC4" w:rsidP="004D3BC4">
            <w:pPr>
              <w:pStyle w:val="a9"/>
              <w:widowControl w:val="0"/>
              <w:numPr>
                <w:ilvl w:val="0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Иванов В.В., Сумникова Т.А., Панкратова Н.П. Хрестоматия по истории русского языка. – М., 1990.</w:t>
            </w:r>
          </w:p>
          <w:p w:rsidR="004D3BC4" w:rsidRPr="00712834" w:rsidRDefault="00964ECB" w:rsidP="004D3BC4">
            <w:pPr>
              <w:tabs>
                <w:tab w:val="left" w:pos="0"/>
              </w:tabs>
              <w:jc w:val="center"/>
              <w:rPr>
                <w:b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>Дополнительная</w:t>
            </w:r>
            <w:r w:rsidRPr="00712834"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  <w:t xml:space="preserve"> литература</w:t>
            </w:r>
          </w:p>
          <w:p w:rsidR="004D3BC4" w:rsidRPr="00712834" w:rsidRDefault="004D3BC4" w:rsidP="004D3BC4">
            <w:pPr>
              <w:ind w:left="426"/>
              <w:jc w:val="both"/>
              <w:rPr>
                <w:color w:val="000000"/>
                <w:sz w:val="28"/>
                <w:szCs w:val="28"/>
              </w:rPr>
            </w:pPr>
            <w:r w:rsidRPr="00712834">
              <w:rPr>
                <w:sz w:val="28"/>
                <w:szCs w:val="28"/>
              </w:rPr>
              <w:t>1. Указ Президента Республики Узбекистан «</w:t>
            </w:r>
            <w:r w:rsidRPr="00712834">
              <w:rPr>
                <w:bCs/>
                <w:sz w:val="28"/>
                <w:szCs w:val="28"/>
              </w:rPr>
              <w:t>О стратегии действий по дальнейшему развитию Республики Узбекистан»</w:t>
            </w:r>
            <w:r w:rsidRPr="00712834">
              <w:rPr>
                <w:color w:val="000000"/>
                <w:sz w:val="28"/>
                <w:szCs w:val="28"/>
              </w:rPr>
              <w:t>. - Ташкент, 7 февраля 2017 г., № УП-4947.</w:t>
            </w:r>
          </w:p>
          <w:p w:rsidR="004D3BC4" w:rsidRPr="00712834" w:rsidRDefault="004D3BC4" w:rsidP="004D3BC4">
            <w:pPr>
              <w:tabs>
                <w:tab w:val="left" w:pos="0"/>
              </w:tabs>
              <w:ind w:left="709" w:right="-365" w:hanging="283"/>
              <w:jc w:val="both"/>
              <w:rPr>
                <w:sz w:val="28"/>
                <w:szCs w:val="28"/>
              </w:rPr>
            </w:pPr>
            <w:r w:rsidRPr="00712834">
              <w:rPr>
                <w:sz w:val="28"/>
                <w:szCs w:val="28"/>
              </w:rPr>
              <w:t>2. Кузнецов П. С. Очерки по исторической морфологии русского языка. – М., 1959.</w:t>
            </w:r>
          </w:p>
          <w:p w:rsidR="004D3BC4" w:rsidRPr="00712834" w:rsidRDefault="004D3BC4" w:rsidP="004D3BC4">
            <w:pPr>
              <w:tabs>
                <w:tab w:val="left" w:pos="0"/>
              </w:tabs>
              <w:ind w:left="709" w:right="-365" w:hanging="283"/>
              <w:jc w:val="both"/>
              <w:rPr>
                <w:sz w:val="28"/>
                <w:szCs w:val="28"/>
              </w:rPr>
            </w:pPr>
            <w:r w:rsidRPr="00712834">
              <w:rPr>
                <w:sz w:val="28"/>
                <w:szCs w:val="28"/>
              </w:rPr>
              <w:t>3. Павлович А.И. Сборник контрольно-тренировочных упражнений и заданий по исторической грамматике русского языка. – М., 1977.</w:t>
            </w:r>
          </w:p>
          <w:p w:rsidR="004D3BC4" w:rsidRPr="00712834" w:rsidRDefault="004D3BC4" w:rsidP="004D3BC4">
            <w:pPr>
              <w:pStyle w:val="a9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Горшкова К.В. Историческая грамматика русского языка. – М., 1981.  </w:t>
            </w:r>
          </w:p>
          <w:p w:rsidR="004D3BC4" w:rsidRPr="00712834" w:rsidRDefault="004D3BC4" w:rsidP="004D3BC4">
            <w:pPr>
              <w:widowControl w:val="0"/>
              <w:numPr>
                <w:ilvl w:val="0"/>
                <w:numId w:val="32"/>
              </w:numPr>
              <w:tabs>
                <w:tab w:val="left" w:pos="0"/>
              </w:tabs>
              <w:autoSpaceDE w:val="0"/>
              <w:autoSpaceDN w:val="0"/>
              <w:adjustRightInd w:val="0"/>
              <w:ind w:right="-365"/>
              <w:jc w:val="both"/>
              <w:rPr>
                <w:sz w:val="28"/>
                <w:szCs w:val="28"/>
              </w:rPr>
            </w:pPr>
            <w:r w:rsidRPr="00712834">
              <w:rPr>
                <w:sz w:val="28"/>
                <w:szCs w:val="28"/>
              </w:rPr>
              <w:t>Кураева С.Ю. Историческая грамматика русского языка. – Т., 2000.</w:t>
            </w:r>
          </w:p>
          <w:p w:rsidR="00DA66E3" w:rsidRPr="00712834" w:rsidRDefault="004D3BC4" w:rsidP="004D3BC4">
            <w:pPr>
              <w:pStyle w:val="a9"/>
              <w:numPr>
                <w:ilvl w:val="0"/>
                <w:numId w:val="32"/>
              </w:num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sz w:val="28"/>
                <w:szCs w:val="28"/>
              </w:rPr>
              <w:t>Мирочник Е.Ш., Рогозинникова Н.Г. Таблицы по исторической грамматике. – Т., 2001</w:t>
            </w:r>
          </w:p>
          <w:p w:rsidR="00DA66E3" w:rsidRPr="00712834" w:rsidRDefault="00DA66E3" w:rsidP="00964ECB">
            <w:pPr>
              <w:tabs>
                <w:tab w:val="left" w:pos="851"/>
                <w:tab w:val="left" w:pos="1134"/>
              </w:tabs>
              <w:spacing w:line="276" w:lineRule="auto"/>
              <w:ind w:right="270" w:firstLine="297"/>
              <w:jc w:val="center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color w:val="000000" w:themeColor="text1"/>
                <w:sz w:val="28"/>
                <w:szCs w:val="28"/>
                <w:lang w:val="uz-Cyrl-UZ"/>
              </w:rPr>
              <w:t>Информационные ресурсы</w:t>
            </w:r>
          </w:p>
          <w:p w:rsidR="00DA66E3" w:rsidRPr="00712834" w:rsidRDefault="00DA66E3" w:rsidP="00964ECB">
            <w:pPr>
              <w:pStyle w:val="a9"/>
              <w:numPr>
                <w:ilvl w:val="3"/>
                <w:numId w:val="23"/>
              </w:numPr>
              <w:tabs>
                <w:tab w:val="clear" w:pos="2520"/>
                <w:tab w:val="num" w:pos="2160"/>
              </w:tabs>
              <w:autoSpaceDE w:val="0"/>
              <w:autoSpaceDN w:val="0"/>
              <w:ind w:left="297" w:firstLine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Российская энциклопедия.  – М., 2007. (электронные видеоматериалы)       </w:t>
            </w:r>
          </w:p>
          <w:p w:rsidR="00DA66E3" w:rsidRPr="00712834" w:rsidRDefault="00964ECB" w:rsidP="00964ECB">
            <w:pPr>
              <w:pStyle w:val="af6"/>
              <w:tabs>
                <w:tab w:val="left" w:pos="851"/>
                <w:tab w:val="num" w:pos="2160"/>
              </w:tabs>
              <w:spacing w:before="0" w:beforeAutospacing="0" w:after="0" w:afterAutospacing="0"/>
              <w:ind w:left="297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2. </w:t>
            </w:r>
            <w:hyperlink r:id="rId13" w:history="1"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ziyonet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library</w:t>
              </w:r>
            </w:hyperlink>
          </w:p>
          <w:p w:rsidR="00DA66E3" w:rsidRPr="00712834" w:rsidRDefault="00964ECB" w:rsidP="00964ECB">
            <w:pPr>
              <w:pStyle w:val="af6"/>
              <w:tabs>
                <w:tab w:val="left" w:pos="851"/>
                <w:tab w:val="num" w:pos="2160"/>
              </w:tabs>
              <w:spacing w:before="0" w:beforeAutospacing="0" w:after="0" w:afterAutospacing="0"/>
              <w:ind w:left="297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3. </w:t>
            </w:r>
            <w:hyperlink r:id="rId14" w:history="1"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natlib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DA66E3" w:rsidRPr="00712834" w:rsidRDefault="00964ECB" w:rsidP="00964ECB">
            <w:pPr>
              <w:pStyle w:val="af6"/>
              <w:tabs>
                <w:tab w:val="left" w:pos="851"/>
                <w:tab w:val="num" w:pos="2160"/>
              </w:tabs>
              <w:spacing w:before="0" w:beforeAutospacing="0" w:after="0" w:afterAutospacing="0"/>
              <w:ind w:left="297" w:right="-6"/>
              <w:jc w:val="both"/>
              <w:rPr>
                <w:rStyle w:val="a8"/>
                <w:color w:val="000000" w:themeColor="text1"/>
                <w:sz w:val="28"/>
                <w:szCs w:val="28"/>
                <w:u w:val="none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4. </w:t>
            </w:r>
            <w:hyperlink r:id="rId15" w:history="1"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ek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nuu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DA66E3" w:rsidRPr="00712834" w:rsidRDefault="00964ECB" w:rsidP="00964ECB">
            <w:pPr>
              <w:pStyle w:val="af6"/>
              <w:tabs>
                <w:tab w:val="left" w:pos="851"/>
                <w:tab w:val="num" w:pos="2160"/>
              </w:tabs>
              <w:spacing w:before="0" w:beforeAutospacing="0" w:after="0" w:afterAutospacing="0"/>
              <w:ind w:left="297"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rStyle w:val="a8"/>
                <w:color w:val="000000" w:themeColor="text1"/>
                <w:sz w:val="28"/>
                <w:szCs w:val="28"/>
                <w:u w:val="none"/>
              </w:rPr>
              <w:t xml:space="preserve">5. </w:t>
            </w:r>
            <w:hyperlink r:id="rId16" w:history="1">
              <w:r w:rsidR="00DA66E3"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www.narod.ru</w:t>
              </w:r>
            </w:hyperlink>
          </w:p>
        </w:tc>
      </w:tr>
      <w:tr w:rsidR="005F275F" w:rsidRPr="00712834" w:rsidTr="00893A19">
        <w:trPr>
          <w:trHeight w:val="692"/>
        </w:trPr>
        <w:tc>
          <w:tcPr>
            <w:tcW w:w="568" w:type="dxa"/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 w:type="page"/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7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6"/>
            <w:shd w:val="clear" w:color="auto" w:fill="auto"/>
          </w:tcPr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</w:p>
        </w:tc>
      </w:tr>
      <w:tr w:rsidR="005F275F" w:rsidRPr="00712834" w:rsidTr="00893A19">
        <w:trPr>
          <w:trHeight w:val="692"/>
        </w:trPr>
        <w:tc>
          <w:tcPr>
            <w:tcW w:w="568" w:type="dxa"/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lastRenderedPageBreak/>
              <w:t>8.</w:t>
            </w:r>
          </w:p>
        </w:tc>
        <w:tc>
          <w:tcPr>
            <w:tcW w:w="9365" w:type="dxa"/>
            <w:gridSpan w:val="6"/>
            <w:shd w:val="clear" w:color="auto" w:fill="auto"/>
          </w:tcPr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Джуманиязова С.Р.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 w:rsidRPr="00712834">
              <w:rPr>
                <w:rFonts w:eastAsia="SimSun"/>
                <w:sz w:val="28"/>
                <w:szCs w:val="28"/>
              </w:rPr>
              <w:t xml:space="preserve">к.п.н., доц.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>кафедры русского языка и литературы УрГУ</w:t>
            </w:r>
          </w:p>
        </w:tc>
      </w:tr>
      <w:tr w:rsidR="005F275F" w:rsidRPr="00712834" w:rsidTr="00893A19">
        <w:trPr>
          <w:trHeight w:val="692"/>
        </w:trPr>
        <w:tc>
          <w:tcPr>
            <w:tcW w:w="568" w:type="dxa"/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9.</w:t>
            </w:r>
          </w:p>
        </w:tc>
        <w:tc>
          <w:tcPr>
            <w:tcW w:w="9365" w:type="dxa"/>
            <w:gridSpan w:val="6"/>
            <w:shd w:val="clear" w:color="auto" w:fill="auto"/>
          </w:tcPr>
          <w:p w:rsidR="005F275F" w:rsidRPr="00712834" w:rsidRDefault="005F275F" w:rsidP="005F275F">
            <w:pPr>
              <w:jc w:val="both"/>
              <w:rPr>
                <w:b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 xml:space="preserve">Рецензенты: 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sz w:val="28"/>
                <w:szCs w:val="28"/>
              </w:rPr>
              <w:t>Абдуллаева Ш.Д.</w:t>
            </w:r>
            <w:r w:rsidRPr="00712834">
              <w:rPr>
                <w:rFonts w:eastAsia="SimSun"/>
                <w:sz w:val="28"/>
                <w:szCs w:val="28"/>
              </w:rPr>
              <w:t xml:space="preserve"> – к.ф.н., доц. Ургенчского филиала</w:t>
            </w:r>
            <w:r w:rsidRPr="00712834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Турумова Т.Х.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>– старший преподаватель кафедры русского языка и литературы УрГУ</w:t>
            </w:r>
          </w:p>
        </w:tc>
      </w:tr>
    </w:tbl>
    <w:p w:rsidR="0085263E" w:rsidRPr="00712834" w:rsidRDefault="00893A19" w:rsidP="00893A19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rPr>
          <w:rFonts w:eastAsia="Batang"/>
          <w:b/>
          <w:color w:val="000000" w:themeColor="text1"/>
          <w:sz w:val="28"/>
          <w:szCs w:val="28"/>
          <w:lang w:eastAsia="en-US"/>
        </w:rPr>
      </w:pPr>
      <w:r w:rsidRPr="00712834">
        <w:rPr>
          <w:rFonts w:eastAsia="Batang"/>
          <w:b/>
          <w:color w:val="000000" w:themeColor="text1"/>
          <w:sz w:val="28"/>
          <w:szCs w:val="28"/>
          <w:lang w:eastAsia="en-US"/>
        </w:rPr>
        <w:t xml:space="preserve">Модуль 3. </w:t>
      </w:r>
      <w:r w:rsidR="0085263E" w:rsidRPr="00712834">
        <w:rPr>
          <w:b/>
          <w:color w:val="000000" w:themeColor="text1"/>
          <w:sz w:val="28"/>
          <w:szCs w:val="28"/>
          <w:lang w:val="uz-Cyrl-UZ"/>
        </w:rPr>
        <w:t>История русского литературного языка</w:t>
      </w:r>
    </w:p>
    <w:tbl>
      <w:tblPr>
        <w:tblW w:w="5000" w:type="pct"/>
        <w:tblInd w:w="108" w:type="dxa"/>
        <w:tblLook w:val="01E0" w:firstRow="1" w:lastRow="1" w:firstColumn="1" w:lastColumn="1" w:noHBand="0" w:noVBand="0"/>
      </w:tblPr>
      <w:tblGrid>
        <w:gridCol w:w="9611"/>
      </w:tblGrid>
      <w:tr w:rsidR="004D3BC4" w:rsidRPr="00712834" w:rsidTr="004721C7">
        <w:trPr>
          <w:trHeight w:val="1785"/>
        </w:trPr>
        <w:tc>
          <w:tcPr>
            <w:tcW w:w="5000" w:type="pct"/>
          </w:tcPr>
          <w:p w:rsidR="004D223B" w:rsidRPr="00712834" w:rsidRDefault="004D223B" w:rsidP="004D223B">
            <w:pPr>
              <w:ind w:left="57"/>
              <w:jc w:val="center"/>
              <w:rPr>
                <w:rFonts w:eastAsia="Calibri"/>
                <w:b/>
                <w:bCs/>
                <w:color w:val="000000" w:themeColor="text1"/>
                <w:sz w:val="28"/>
                <w:szCs w:val="28"/>
                <w:lang w:eastAsia="en-US"/>
              </w:rPr>
            </w:pPr>
          </w:p>
          <w:tbl>
            <w:tblPr>
              <w:tblW w:w="938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54"/>
              <w:gridCol w:w="1594"/>
              <w:gridCol w:w="1346"/>
              <w:gridCol w:w="1864"/>
              <w:gridCol w:w="2307"/>
              <w:gridCol w:w="1820"/>
            </w:tblGrid>
            <w:tr w:rsidR="004D3BC4" w:rsidRPr="00712834" w:rsidTr="004D3BC4">
              <w:trPr>
                <w:trHeight w:val="363"/>
              </w:trPr>
              <w:tc>
                <w:tcPr>
                  <w:tcW w:w="2048" w:type="dxa"/>
                  <w:gridSpan w:val="2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Предмет/ код модуля </w:t>
                  </w:r>
                </w:p>
                <w:p w:rsidR="004D223B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sz w:val="28"/>
                      <w:szCs w:val="28"/>
                      <w:lang w:val="uz-Cyrl-UZ"/>
                    </w:rPr>
                    <w:t>RTTB116</w:t>
                  </w:r>
                </w:p>
              </w:tc>
              <w:tc>
                <w:tcPr>
                  <w:tcW w:w="1346" w:type="dxa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Учебный год</w:t>
                  </w:r>
                </w:p>
                <w:p w:rsidR="004D223B" w:rsidRPr="00712834" w:rsidRDefault="004D223B" w:rsidP="00893A19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20</w:t>
                  </w: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2</w:t>
                  </w:r>
                  <w:r w:rsidR="00893A19"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5</w:t>
                  </w: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-202</w:t>
                  </w:r>
                  <w:r w:rsidR="00893A19"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6</w:t>
                  </w:r>
                </w:p>
              </w:tc>
              <w:tc>
                <w:tcPr>
                  <w:tcW w:w="1864" w:type="dxa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Семестр</w:t>
                  </w:r>
                </w:p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4</w:t>
                  </w:r>
                </w:p>
              </w:tc>
              <w:tc>
                <w:tcPr>
                  <w:tcW w:w="4127" w:type="dxa"/>
                  <w:gridSpan w:val="2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ECTS - Кредиты</w:t>
                  </w:r>
                </w:p>
                <w:p w:rsidR="004D223B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5</w:t>
                  </w:r>
                </w:p>
              </w:tc>
            </w:tr>
            <w:tr w:rsidR="004D3BC4" w:rsidRPr="00712834" w:rsidTr="004D3BC4">
              <w:trPr>
                <w:trHeight w:val="247"/>
              </w:trPr>
              <w:tc>
                <w:tcPr>
                  <w:tcW w:w="2048" w:type="dxa"/>
                  <w:gridSpan w:val="2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Предмет/ тип модуля </w:t>
                  </w:r>
                </w:p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i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Обязательный</w:t>
                  </w:r>
                </w:p>
              </w:tc>
              <w:tc>
                <w:tcPr>
                  <w:tcW w:w="3210" w:type="dxa"/>
                  <w:gridSpan w:val="2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Язык обучения</w:t>
                  </w:r>
                </w:p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русский</w:t>
                  </w:r>
                </w:p>
              </w:tc>
              <w:tc>
                <w:tcPr>
                  <w:tcW w:w="4127" w:type="dxa"/>
                  <w:gridSpan w:val="2"/>
                  <w:shd w:val="clear" w:color="auto" w:fill="DADADA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Количество часов в неделю</w:t>
                  </w:r>
                </w:p>
                <w:p w:rsidR="004D223B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4</w:t>
                  </w:r>
                </w:p>
              </w:tc>
            </w:tr>
            <w:tr w:rsidR="004D3BC4" w:rsidRPr="00712834" w:rsidTr="004D3BC4">
              <w:trPr>
                <w:trHeight w:val="423"/>
              </w:trPr>
              <w:tc>
                <w:tcPr>
                  <w:tcW w:w="454" w:type="dxa"/>
                  <w:vMerge w:val="restart"/>
                  <w:shd w:val="clear" w:color="auto" w:fill="F2F2F2"/>
                  <w:vAlign w:val="center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  <w:t>1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2940" w:type="dxa"/>
                  <w:gridSpan w:val="2"/>
                  <w:shd w:val="clear" w:color="auto" w:fill="F2F2F2"/>
                  <w:vAlign w:val="center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Название предмета</w:t>
                  </w:r>
                </w:p>
              </w:tc>
              <w:tc>
                <w:tcPr>
                  <w:tcW w:w="1864" w:type="dxa"/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Аудиторные занятия (часы)</w:t>
                  </w:r>
                </w:p>
              </w:tc>
              <w:tc>
                <w:tcPr>
                  <w:tcW w:w="2307" w:type="dxa"/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Самообразование (часы)</w:t>
                  </w:r>
                </w:p>
              </w:tc>
              <w:tc>
                <w:tcPr>
                  <w:tcW w:w="1820" w:type="dxa"/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Количество нагрузки </w:t>
                  </w:r>
                </w:p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(часы)</w:t>
                  </w:r>
                </w:p>
              </w:tc>
            </w:tr>
            <w:tr w:rsidR="004D3BC4" w:rsidRPr="00712834" w:rsidTr="004D3BC4">
              <w:trPr>
                <w:trHeight w:val="625"/>
              </w:trPr>
              <w:tc>
                <w:tcPr>
                  <w:tcW w:w="454" w:type="dxa"/>
                  <w:vMerge/>
                  <w:tcBorders>
                    <w:top w:val="nil"/>
                    <w:bottom w:val="single" w:sz="4" w:space="0" w:color="auto"/>
                  </w:tcBorders>
                  <w:shd w:val="clear" w:color="auto" w:fill="F2F2F2"/>
                </w:tcPr>
                <w:p w:rsidR="004D223B" w:rsidRPr="00712834" w:rsidRDefault="004D223B" w:rsidP="004D223B">
                  <w:pPr>
                    <w:spacing w:line="276" w:lineRule="auto"/>
                    <w:ind w:left="57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  <w:tc>
                <w:tcPr>
                  <w:tcW w:w="2940" w:type="dxa"/>
                  <w:gridSpan w:val="2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4D223B" w:rsidRPr="00712834" w:rsidRDefault="0085263E" w:rsidP="004D223B">
                  <w:pPr>
                    <w:pStyle w:val="TableParagraph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История русского языка. История русского литературного языка</w:t>
                  </w:r>
                </w:p>
              </w:tc>
              <w:tc>
                <w:tcPr>
                  <w:tcW w:w="1864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</w:p>
                <w:p w:rsidR="004D223B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ru-RU"/>
                    </w:rPr>
                    <w:t>60</w:t>
                  </w:r>
                </w:p>
              </w:tc>
              <w:tc>
                <w:tcPr>
                  <w:tcW w:w="2307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</w:p>
                <w:p w:rsidR="00893A19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90</w:t>
                  </w:r>
                </w:p>
              </w:tc>
              <w:tc>
                <w:tcPr>
                  <w:tcW w:w="1820" w:type="dxa"/>
                  <w:tcBorders>
                    <w:bottom w:val="single" w:sz="4" w:space="0" w:color="auto"/>
                  </w:tcBorders>
                  <w:shd w:val="clear" w:color="auto" w:fill="F2F2F2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</w:p>
                <w:p w:rsidR="00893A19" w:rsidRPr="00712834" w:rsidRDefault="00893A19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uz-Cyrl-UZ"/>
                    </w:rPr>
                    <w:t>150</w:t>
                  </w:r>
                </w:p>
              </w:tc>
            </w:tr>
            <w:tr w:rsidR="004D3BC4" w:rsidRPr="00712834" w:rsidTr="004D3BC4">
              <w:trPr>
                <w:trHeight w:val="53"/>
              </w:trPr>
              <w:tc>
                <w:tcPr>
                  <w:tcW w:w="4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ru-RU"/>
                    </w:rPr>
                    <w:t>2.</w:t>
                  </w:r>
                </w:p>
              </w:tc>
              <w:tc>
                <w:tcPr>
                  <w:tcW w:w="8931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I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Содержание предмета</w:t>
                  </w:r>
                </w:p>
                <w:tbl>
                  <w:tblPr>
                    <w:tblW w:w="0" w:type="auto"/>
                    <w:tblLook w:val="0000" w:firstRow="0" w:lastRow="0" w:firstColumn="0" w:lastColumn="0" w:noHBand="0" w:noVBand="0"/>
                  </w:tblPr>
                  <w:tblGrid>
                    <w:gridCol w:w="8921"/>
                  </w:tblGrid>
                  <w:tr w:rsidR="004D3BC4" w:rsidRPr="00712834" w:rsidTr="004D223B">
                    <w:trPr>
                      <w:trHeight w:val="2212"/>
                    </w:trPr>
                    <w:tc>
                      <w:tcPr>
                        <w:tcW w:w="9224" w:type="dxa"/>
                      </w:tcPr>
                      <w:p w:rsidR="0085263E" w:rsidRPr="00712834" w:rsidRDefault="004D223B" w:rsidP="0085263E">
                        <w:pPr>
                          <w:ind w:firstLine="708"/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b/>
                            <w:color w:val="000000" w:themeColor="text1"/>
                            <w:sz w:val="28"/>
                            <w:szCs w:val="28"/>
                            <w:lang w:val="uz-Cyrl-UZ"/>
                          </w:rPr>
                          <w:t xml:space="preserve">        Цель предмета</w:t>
                        </w:r>
                        <w:r w:rsidRPr="00712834">
                          <w:rPr>
                            <w:color w:val="000000" w:themeColor="text1"/>
                            <w:sz w:val="28"/>
                            <w:szCs w:val="28"/>
                            <w:lang w:val="uz-Cyrl-UZ"/>
                          </w:rPr>
                          <w:t xml:space="preserve"> – </w:t>
                        </w:r>
                        <w:r w:rsidR="0085263E"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ознакомить студентов с историей русского литературного языка в связи с историей народа; дать представление об исторических корнях и основных этапах в формировании и развитии русского литературного языка</w:t>
                        </w:r>
                        <w:r w:rsidR="002A7B5A"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, о месте курса среди других филологических дисциплин.</w:t>
                        </w:r>
                      </w:p>
                      <w:p w:rsidR="002A7B5A" w:rsidRPr="00712834" w:rsidRDefault="002A7B5A" w:rsidP="0085263E">
                        <w:pPr>
                          <w:jc w:val="both"/>
                          <w:rPr>
                            <w:b/>
                            <w:iCs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b/>
                            <w:iCs/>
                            <w:color w:val="000000" w:themeColor="text1"/>
                            <w:sz w:val="28"/>
                            <w:szCs w:val="28"/>
                          </w:rPr>
                          <w:t>Задачи курса</w:t>
                        </w:r>
                      </w:p>
                      <w:p w:rsidR="002A7B5A" w:rsidRPr="00712834" w:rsidRDefault="002A7B5A" w:rsidP="002A7B5A">
                        <w:pPr>
                          <w:tabs>
                            <w:tab w:val="num" w:pos="720"/>
                          </w:tabs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i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- </w:t>
                        </w:r>
                        <w:r w:rsidRPr="00712834">
                          <w:rPr>
                            <w:iCs/>
                            <w:color w:val="000000" w:themeColor="text1"/>
                            <w:sz w:val="28"/>
                            <w:szCs w:val="28"/>
                          </w:rPr>
                          <w:t>ознакомить студентов с</w:t>
                        </w:r>
                        <w:r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периодизацией истории русского литературного языка;</w:t>
                        </w:r>
                      </w:p>
                      <w:p w:rsidR="0085263E" w:rsidRPr="00712834" w:rsidRDefault="002A7B5A" w:rsidP="002A7B5A">
                        <w:pPr>
                          <w:tabs>
                            <w:tab w:val="num" w:pos="720"/>
                          </w:tabs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i/>
                            <w:iCs/>
                            <w:color w:val="000000" w:themeColor="text1"/>
                            <w:sz w:val="28"/>
                            <w:szCs w:val="28"/>
                          </w:rPr>
                          <w:t>-</w:t>
                        </w:r>
                        <w:r w:rsidRPr="00712834">
                          <w:rPr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 дать студентам представление </w:t>
                        </w:r>
                        <w:r w:rsidR="0085263E"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о звуковой системе, лексическом составе и грамматическом строе русского языка, его стилистических особенностях в каждый исторический период;</w:t>
                        </w:r>
                      </w:p>
                      <w:p w:rsidR="0085263E" w:rsidRPr="00712834" w:rsidRDefault="002A7B5A" w:rsidP="0085263E">
                        <w:pPr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i/>
                            <w:iCs/>
                            <w:color w:val="000000" w:themeColor="text1"/>
                            <w:sz w:val="28"/>
                            <w:szCs w:val="28"/>
                          </w:rPr>
                          <w:t>-</w:t>
                        </w:r>
                        <w:r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 xml:space="preserve"> ознакомить студентов с методами лингвистического исследования в диахронии</w:t>
                        </w:r>
                        <w:r w:rsidR="004D3BC4"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;</w:t>
                        </w:r>
                      </w:p>
                      <w:p w:rsidR="002A7B5A" w:rsidRPr="00712834" w:rsidRDefault="002A7B5A" w:rsidP="002A7B5A">
                        <w:pPr>
                          <w:autoSpaceDE w:val="0"/>
                          <w:autoSpaceDN w:val="0"/>
                          <w:jc w:val="both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712834">
                          <w:rPr>
                            <w:i/>
                            <w:iCs/>
                            <w:color w:val="000000" w:themeColor="text1"/>
                            <w:sz w:val="28"/>
                            <w:szCs w:val="28"/>
                          </w:rPr>
                          <w:t xml:space="preserve">- </w:t>
                        </w:r>
                        <w:r w:rsidRPr="00712834">
                          <w:rPr>
                            <w:color w:val="000000" w:themeColor="text1"/>
                            <w:sz w:val="28"/>
                            <w:szCs w:val="28"/>
                          </w:rPr>
                          <w:t>сформировать навыки исторического комментирования лингвистических фактов и лингвистического анализа текстов письменных памятников различных эпох.</w:t>
                        </w:r>
                      </w:p>
                      <w:p w:rsidR="004D223B" w:rsidRPr="00712834" w:rsidRDefault="004D223B" w:rsidP="002A7B5A">
                        <w:pPr>
                          <w:ind w:left="57"/>
                          <w:jc w:val="both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4D223B" w:rsidRPr="00712834" w:rsidRDefault="004D223B" w:rsidP="004D223B">
                  <w:pPr>
                    <w:spacing w:line="276" w:lineRule="auto"/>
                    <w:ind w:left="57" w:firstLine="147"/>
                    <w:jc w:val="both"/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II. Основная теоретическая часть (лекционные занятия) </w:t>
                  </w:r>
                </w:p>
                <w:p w:rsidR="004D223B" w:rsidRPr="00712834" w:rsidRDefault="004D223B" w:rsidP="004D223B">
                  <w:pPr>
                    <w:spacing w:line="276" w:lineRule="auto"/>
                    <w:ind w:left="57" w:firstLine="147"/>
                    <w:jc w:val="both"/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II.I. Предмет включает следующие темы:</w:t>
                  </w:r>
                </w:p>
                <w:p w:rsidR="00343C48" w:rsidRPr="00712834" w:rsidRDefault="00F540CA" w:rsidP="00343C48">
                  <w:pPr>
                    <w:pStyle w:val="afd"/>
                    <w:ind w:left="57" w:firstLine="708"/>
                    <w:jc w:val="both"/>
                    <w:rPr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lastRenderedPageBreak/>
                    <w:t xml:space="preserve">Тема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>1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Литературный язык древнерусской народности (11-14 вв). </w:t>
                  </w:r>
                  <w:r w:rsidR="002A7B5A" w:rsidRPr="00712834">
                    <w:rPr>
                      <w:color w:val="000000" w:themeColor="text1"/>
                      <w:szCs w:val="28"/>
                    </w:rPr>
                    <w:t xml:space="preserve">Проблема происхождения литературного языка Древней Руси. Своеобразие культурно-языковой ситуации Древней Руси в 10-11 вв. Первое южнославянское влияние. Наличие   двух типов литературного языка </w:t>
                  </w:r>
                  <w:r w:rsidRPr="00712834">
                    <w:rPr>
                      <w:i/>
                      <w:iCs/>
                      <w:color w:val="000000" w:themeColor="text1"/>
                      <w:szCs w:val="28"/>
                    </w:rPr>
                    <w:t>-</w:t>
                  </w:r>
                  <w:r w:rsidR="002A7B5A" w:rsidRPr="00712834">
                    <w:rPr>
                      <w:color w:val="000000" w:themeColor="text1"/>
                      <w:szCs w:val="28"/>
                    </w:rPr>
                    <w:t>книжно-славянского и народно-литературного, которые применялись в различных сферах общественной жизни и выполняли различные функции.</w:t>
                  </w:r>
                </w:p>
                <w:p w:rsidR="00AD4124" w:rsidRPr="00712834" w:rsidRDefault="00AD4124" w:rsidP="00AD4124">
                  <w:pPr>
                    <w:pStyle w:val="afd"/>
                    <w:ind w:left="57" w:firstLine="708"/>
                    <w:jc w:val="both"/>
                    <w:rPr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>Тема 2.</w:t>
                  </w:r>
                  <w:r w:rsidRPr="00712834">
                    <w:rPr>
                      <w:color w:val="000000" w:themeColor="text1"/>
                      <w:szCs w:val="28"/>
                    </w:rPr>
                    <w:t xml:space="preserve"> </w:t>
                  </w:r>
                  <w:r w:rsidR="00343C48" w:rsidRPr="00712834">
                    <w:rPr>
                      <w:b/>
                      <w:bCs/>
                      <w:color w:val="000000"/>
                      <w:szCs w:val="28"/>
                    </w:rPr>
                    <w:t>Деловой стиль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 древнерусского литературного языка XI — XIV веков</w:t>
                  </w:r>
                  <w:r w:rsidR="00343C48" w:rsidRPr="00712834">
                    <w:rPr>
                      <w:b/>
                      <w:bCs/>
                      <w:color w:val="000000"/>
                      <w:szCs w:val="28"/>
                    </w:rPr>
                    <w:t>.</w:t>
                  </w:r>
                  <w:r w:rsidR="00343C48" w:rsidRPr="00712834">
                    <w:rPr>
                      <w:szCs w:val="28"/>
                    </w:rPr>
                    <w:t xml:space="preserve"> </w:t>
                  </w:r>
                  <w:r w:rsidR="00343C48" w:rsidRPr="00712834">
                    <w:rPr>
                      <w:b/>
                      <w:bCs/>
                      <w:color w:val="000000"/>
                      <w:szCs w:val="28"/>
                    </w:rPr>
                    <w:t>Славяно-русский стиль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>.</w:t>
                  </w:r>
                  <w:r w:rsidRPr="00712834">
                    <w:rPr>
                      <w:szCs w:val="28"/>
                    </w:rPr>
                    <w:t xml:space="preserve"> </w:t>
                  </w:r>
                  <w:r w:rsidR="00343C48" w:rsidRPr="00712834">
                    <w:rPr>
                      <w:color w:val="000000"/>
                      <w:szCs w:val="28"/>
                    </w:rPr>
                    <w:t>Язык грамот</w:t>
                  </w:r>
                  <w:r w:rsidRPr="00712834">
                    <w:rPr>
                      <w:color w:val="000000"/>
                      <w:szCs w:val="28"/>
                    </w:rPr>
                    <w:t xml:space="preserve">. </w:t>
                  </w:r>
                  <w:r w:rsidR="00343C48" w:rsidRPr="00712834">
                    <w:rPr>
                      <w:color w:val="000000"/>
                      <w:szCs w:val="28"/>
                    </w:rPr>
                    <w:t>Язык «Русской правды»</w:t>
                  </w:r>
                  <w:r w:rsidRPr="00712834">
                    <w:rPr>
                      <w:color w:val="000000"/>
                      <w:szCs w:val="28"/>
                    </w:rPr>
                    <w:t xml:space="preserve">. </w:t>
                  </w:r>
                  <w:r w:rsidRPr="00712834">
                    <w:rPr>
                      <w:bCs/>
                      <w:color w:val="000000"/>
                      <w:szCs w:val="28"/>
                    </w:rPr>
                    <w:t>Славяно-русский стиль.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  </w:t>
                  </w:r>
                  <w:r w:rsidRPr="00712834">
                    <w:rPr>
                      <w:color w:val="000000"/>
                      <w:szCs w:val="28"/>
                    </w:rPr>
                    <w:t>Язык летописи. Язык произведений учительного красноречия. Язык повествовательной литературы</w:t>
                  </w:r>
                </w:p>
                <w:p w:rsidR="00893A19" w:rsidRPr="00712834" w:rsidRDefault="00AD4124" w:rsidP="004D223B">
                  <w:pPr>
                    <w:pStyle w:val="afd"/>
                    <w:ind w:left="57" w:firstLine="708"/>
                    <w:jc w:val="both"/>
                    <w:rPr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Тема 3. 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</w:rPr>
                    <w:t xml:space="preserve">Лингвистическое изучение древнерусского литературного языка в 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  <w:lang w:val="en-US" w:eastAsia="en-US"/>
                    </w:rPr>
                    <w:t>XI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  <w:lang w:eastAsia="en-US"/>
                    </w:rPr>
                    <w:t>-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  <w:lang w:val="en-US" w:eastAsia="en-US"/>
                    </w:rPr>
                    <w:t>X</w:t>
                  </w:r>
                  <w:r w:rsidR="00343C48" w:rsidRPr="00712834">
                    <w:rPr>
                      <w:b/>
                      <w:bCs/>
                      <w:color w:val="000000"/>
                      <w:szCs w:val="28"/>
                      <w:lang w:val="en-US" w:eastAsia="en-US"/>
                    </w:rPr>
                    <w:t>I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  <w:lang w:val="en-US" w:eastAsia="en-US"/>
                    </w:rPr>
                    <w:t>V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  <w:lang w:eastAsia="en-US"/>
                    </w:rPr>
                    <w:t xml:space="preserve"> </w:t>
                  </w:r>
                  <w:r w:rsidR="00893A19" w:rsidRPr="00712834">
                    <w:rPr>
                      <w:b/>
                      <w:bCs/>
                      <w:color w:val="000000"/>
                      <w:szCs w:val="28"/>
                    </w:rPr>
                    <w:t>веках</w:t>
                  </w:r>
                  <w:r w:rsidR="00343C48" w:rsidRPr="00712834">
                    <w:rPr>
                      <w:b/>
                      <w:bCs/>
                      <w:color w:val="000000"/>
                      <w:szCs w:val="28"/>
                    </w:rPr>
                    <w:t xml:space="preserve">. </w:t>
                  </w:r>
                  <w:r w:rsidR="00893A19" w:rsidRPr="00712834">
                    <w:rPr>
                      <w:color w:val="000000"/>
                      <w:szCs w:val="28"/>
                    </w:rPr>
                    <w:t>Грамматические сочинения Лексикографические сочинения</w:t>
                  </w:r>
                </w:p>
                <w:p w:rsidR="004D223B" w:rsidRPr="00712834" w:rsidRDefault="00F540CA" w:rsidP="004D223B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4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>Книжно-славянский тип древнерусского литературного языка.</w:t>
                  </w:r>
                  <w:r w:rsidR="00B575FD" w:rsidRPr="00712834">
                    <w:rPr>
                      <w:color w:val="000000" w:themeColor="text1"/>
                      <w:szCs w:val="28"/>
                    </w:rPr>
                    <w:t xml:space="preserve"> Церковно-книжные тексты (произведения древнерусской проповеднической, паломнической и житийной литературы). Основные характеристики книжно-славянского типа древнерусского языка на фонетическом, морфологическом, синтаксическом уровнях. Специфика лексики и художественно-изобразительных средств.</w:t>
                  </w:r>
                </w:p>
                <w:p w:rsidR="004D223B" w:rsidRPr="00712834" w:rsidRDefault="00F540CA" w:rsidP="004D223B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5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>Народно-литературный тип древнерусского литературного языка. Деловой язык Древней Руси.</w:t>
                  </w:r>
                  <w:r w:rsidR="00B575FD" w:rsidRPr="00712834">
                    <w:rPr>
                      <w:color w:val="000000" w:themeColor="text1"/>
                      <w:szCs w:val="28"/>
                    </w:rPr>
                    <w:t xml:space="preserve"> Оригинальные произведения светской литературы (“Поучение Владимира Мономаха”, “Слово о полку Игореве” и др.); деловая, юридическая и бытовая письменность (“Русская правда”, грамоты, берестяные грамоты). Основные характеристики народно-литературного типа древнерусского языка на фонетическом, морфологическом, синтаксическом уровнях. Специфика лексики и художественно-изобразительных средств. Культурно-историческое значение этих памятников.</w:t>
                  </w:r>
                </w:p>
                <w:p w:rsidR="00343C48" w:rsidRPr="00712834" w:rsidRDefault="00F540CA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6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Литературный язык русской (великорусской) народности (14-17 вв.). 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>Образование и развитие общенародного языка великорусской народности. Процесс взаимодействия и синтеза севернорусских и южнорусских диалектов, роль московского говора. Светская повествовательная литература и публицистика Московской Руси. Отражение особенностей живой московской речи в “Хожении за три моря” Афанасия Никитина. Приказный язык Московской Руси.</w:t>
                  </w:r>
                </w:p>
                <w:p w:rsidR="00343C48" w:rsidRPr="00712834" w:rsidRDefault="00343C48" w:rsidP="00343C48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7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Религиозно-политическая и культурная ситуация в Российском государстве в середине XVII века. </w:t>
                  </w:r>
                  <w:r w:rsidRPr="00712834">
                    <w:rPr>
                      <w:color w:val="000000"/>
                      <w:szCs w:val="28"/>
                    </w:rPr>
                    <w:t>Движение боголюбцев. Имперская ориентация патриарха Никона и исправление богослужеб</w:t>
                  </w:r>
                  <w:r w:rsidRPr="00712834">
                    <w:rPr>
                      <w:color w:val="000000"/>
                      <w:szCs w:val="28"/>
                    </w:rPr>
                    <w:softHyphen/>
                    <w:t>ных книг</w:t>
                  </w:r>
                  <w:r w:rsidRPr="00712834">
                    <w:rPr>
                      <w:szCs w:val="28"/>
                    </w:rPr>
                    <w:t xml:space="preserve">. </w:t>
                  </w:r>
                  <w:r w:rsidRPr="00712834">
                    <w:rPr>
                      <w:bCs/>
                      <w:color w:val="000000"/>
                      <w:szCs w:val="28"/>
                    </w:rPr>
                    <w:t xml:space="preserve">Церковный раскол и язык старообрядческой литературы. </w:t>
                  </w:r>
                  <w:r w:rsidRPr="00712834">
                    <w:rPr>
                      <w:color w:val="000000"/>
                      <w:szCs w:val="28"/>
                    </w:rPr>
                    <w:t>Языковые взгляды старообрядцев и язык сочинений протопопа Авва</w:t>
                  </w:r>
                  <w:r w:rsidRPr="00712834">
                    <w:rPr>
                      <w:color w:val="000000"/>
                      <w:szCs w:val="28"/>
                    </w:rPr>
                    <w:softHyphen/>
                    <w:t>кума. Язык сатирической и бытовой прозы XVII века</w:t>
                  </w:r>
                </w:p>
                <w:p w:rsidR="00343C48" w:rsidRPr="00712834" w:rsidRDefault="00F540CA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8</w:t>
                  </w:r>
                  <w:r w:rsidR="002C1DDC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2-е южнославянское влияние. 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 xml:space="preserve">Связанные с ним культурно-исторические и языковые процессы. </w:t>
                  </w:r>
                  <w:r w:rsidR="004D223B" w:rsidRPr="00712834">
                    <w:rPr>
                      <w:bCs/>
                      <w:color w:val="000000" w:themeColor="text1"/>
                      <w:szCs w:val="28"/>
                    </w:rPr>
                    <w:t>Стиль «плетения словес»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>.</w:t>
                  </w:r>
                </w:p>
                <w:p w:rsidR="00343C48" w:rsidRPr="00712834" w:rsidRDefault="00343C48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lastRenderedPageBreak/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9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>.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 Язык литературы Петровской эпохи. </w:t>
                  </w:r>
                  <w:r w:rsidRPr="00712834">
                    <w:rPr>
                      <w:color w:val="000000"/>
                      <w:szCs w:val="28"/>
                    </w:rPr>
                    <w:t>Личность Петра Великого. Смысл его преобразовательной деятельно</w:t>
                  </w:r>
                  <w:r w:rsidRPr="00712834">
                    <w:rPr>
                      <w:color w:val="000000"/>
                      <w:szCs w:val="28"/>
                    </w:rPr>
                    <w:softHyphen/>
                    <w:t>сти. Упрощение церковно-славянского языка Языковая политика Петра I Реформа азбуки. Обогащение лексики литературного языка. Язык периодической печати. Язык естественнонаучной литературы. Общая характеристика языка произведений Петровской эпохи</w:t>
                  </w:r>
                </w:p>
                <w:p w:rsidR="00343C48" w:rsidRPr="00712834" w:rsidRDefault="00F540CA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10</w:t>
                  </w:r>
                  <w:r w:rsidR="002C1DDC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>Литературный язык в период становления русской нации (вторая половина 17- начало 19 в.).</w:t>
                  </w:r>
                  <w:r w:rsidR="00343C48"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 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>Общие предпосылки возникновения национального русского литературного языка.   Переплетение книжных и разговорных элементов как специфическая черта произведений второй половины 17 в. (бытовая повесть, сатира, сочинения Аввакума). Общественно-политическая ситуация и культурно-языковая политика в Петровскую эпоху. Этапы кодификации русского литературного языка 18 века: языковые программы В.Е.Адодурова, В.К. Тредиаковского, М.В.Ломоносова. Значение стилистической теории М.В.Ломоносова для эволюции русского литературного языка.</w:t>
                  </w:r>
                </w:p>
                <w:p w:rsidR="00343C48" w:rsidRPr="00712834" w:rsidRDefault="00343C48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11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>.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 Синтетические концепции литературного языка. </w:t>
                  </w:r>
                  <w:r w:rsidRPr="00712834">
                    <w:rPr>
                      <w:color w:val="000000"/>
                      <w:szCs w:val="28"/>
                    </w:rPr>
                    <w:t>Теория трех стилей в России в XVII — начале XVIII века. Языковые принципы научной терминологии. «Славяно-русский» язык прозы последней трети XVIII века. Язык мещанской прозы последней трети XVIII века. Галломания как культурное и языковое явление и ее сатирическое изображение. Лингвостилистическое новаторство Г. Р. Державина</w:t>
                  </w:r>
                </w:p>
                <w:p w:rsidR="00343C48" w:rsidRPr="00712834" w:rsidRDefault="00F540CA" w:rsidP="00343C48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12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Cs w:val="28"/>
                    </w:rPr>
                    <w:t>Полемика о слоге РЛЯ в предпушкинский период.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 xml:space="preserve"> Полемика о “старом и новом </w:t>
                  </w:r>
                  <w:r w:rsidR="002C1DDC" w:rsidRPr="00712834">
                    <w:rPr>
                      <w:bCs/>
                      <w:color w:val="000000" w:themeColor="text1"/>
                      <w:szCs w:val="28"/>
                    </w:rPr>
                    <w:t>слоге”</w:t>
                  </w:r>
                  <w:r w:rsidR="00B575FD" w:rsidRPr="00712834">
                    <w:rPr>
                      <w:bCs/>
                      <w:color w:val="000000" w:themeColor="text1"/>
                      <w:szCs w:val="28"/>
                    </w:rPr>
                    <w:t>, ее значение: Н.М. Карамзин и А.С. Шишков.</w:t>
                  </w:r>
                </w:p>
                <w:p w:rsidR="00343C48" w:rsidRPr="00712834" w:rsidRDefault="00343C48" w:rsidP="00343C48">
                  <w:pPr>
                    <w:pStyle w:val="afd"/>
                    <w:ind w:left="57" w:firstLine="708"/>
                    <w:jc w:val="both"/>
                    <w:rPr>
                      <w:color w:val="000000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/>
                      <w:szCs w:val="28"/>
                    </w:rPr>
                    <w:t>13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. Дискуссии вокруг «нового слога» Н. М. Карамзина. </w:t>
                  </w:r>
                  <w:r w:rsidRPr="00712834">
                    <w:rPr>
                      <w:color w:val="000000"/>
                      <w:szCs w:val="28"/>
                    </w:rPr>
                    <w:t>Полемические выступления А. С. Шишкова. Критические выступления П. И. Макарова и С. С. Боброва. «Вольное общество любителей словесности, наук и художеств». Народность как языковая основа басен Крылова. Беседа любителей русского слова. Общество «Арзамас» и его роль в развитии русского литературного языка.</w:t>
                  </w:r>
                  <w:r w:rsidRPr="00712834">
                    <w:rPr>
                      <w:color w:val="000000"/>
                      <w:szCs w:val="28"/>
                    </w:rPr>
                    <w:tab/>
                    <w:t>Взгляды «младших» архаистов на развитие русского литературного языка.</w:t>
                  </w:r>
                </w:p>
                <w:p w:rsidR="00343C48" w:rsidRPr="00712834" w:rsidRDefault="00343C48" w:rsidP="00343C48">
                  <w:pPr>
                    <w:pStyle w:val="afd"/>
                    <w:ind w:left="57" w:firstLine="708"/>
                    <w:jc w:val="both"/>
                    <w:rPr>
                      <w:szCs w:val="28"/>
                    </w:rPr>
                  </w:pP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/>
                      <w:szCs w:val="28"/>
                    </w:rPr>
                    <w:t>14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 xml:space="preserve">. Нормализация нового литературно-языкового узуса в грамматических трудах 2-й половины </w:t>
                  </w:r>
                  <w:r w:rsidRPr="00712834">
                    <w:rPr>
                      <w:b/>
                      <w:bCs/>
                      <w:color w:val="000000"/>
                      <w:szCs w:val="28"/>
                      <w:lang w:val="en-US" w:eastAsia="en-US"/>
                    </w:rPr>
                    <w:t>XVIII</w:t>
                  </w:r>
                  <w:r w:rsidRPr="00712834">
                    <w:rPr>
                      <w:b/>
                      <w:bCs/>
                      <w:color w:val="000000"/>
                      <w:szCs w:val="28"/>
                      <w:lang w:eastAsia="en-US"/>
                    </w:rPr>
                    <w:t xml:space="preserve"> </w:t>
                  </w: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>— 1-й трети XIX века</w:t>
                  </w:r>
                  <w:r w:rsidRPr="00712834">
                    <w:rPr>
                      <w:szCs w:val="28"/>
                    </w:rPr>
                    <w:t xml:space="preserve">. </w:t>
                  </w:r>
                  <w:r w:rsidRPr="00712834">
                    <w:rPr>
                      <w:color w:val="000000"/>
                      <w:szCs w:val="28"/>
                    </w:rPr>
                    <w:t xml:space="preserve">Переводные словари. </w:t>
                  </w:r>
                  <w:r w:rsidRPr="00712834">
                    <w:rPr>
                      <w:szCs w:val="28"/>
                    </w:rPr>
                    <w:t>Словари терминов и непонятных слов Словарь Академии Российской. Словарь церковнославянского и русского языка. «Российская грамматика» М. В. Ломоносова. Грамматические руководства конца XVIII века. «Практическая русская грамматика» Н. И. Греча. Первый опыт функциональной стилистики. «Русская грамматика» А. X. Востокова</w:t>
                  </w:r>
                </w:p>
                <w:p w:rsidR="00F540CA" w:rsidRPr="00712834" w:rsidRDefault="0085263E" w:rsidP="00F540CA">
                  <w:pPr>
                    <w:tabs>
                      <w:tab w:val="num" w:pos="0"/>
                    </w:tabs>
                    <w:ind w:hanging="360"/>
                    <w:jc w:val="both"/>
                    <w:rPr>
                      <w:bCs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8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ab/>
                  </w:r>
                  <w:r w:rsidR="00F540CA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          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15</w:t>
                  </w:r>
                  <w:r w:rsidR="00F540CA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.</w:t>
                  </w:r>
                  <w:r w:rsidR="00343C48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А.С. Пушкин</w:t>
                  </w:r>
                  <w:r w:rsidR="00343C48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 </w:t>
                  </w:r>
                  <w:r w:rsidR="004D223B" w:rsidRPr="00712834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 xml:space="preserve">– основоположник СРЛЯ. </w:t>
                  </w:r>
                  <w:r w:rsidR="00F540CA" w:rsidRPr="00712834">
                    <w:rPr>
                      <w:bCs/>
                      <w:color w:val="000000" w:themeColor="text1"/>
                      <w:sz w:val="28"/>
                      <w:szCs w:val="28"/>
                    </w:rPr>
                    <w:t xml:space="preserve">Синтез церковнославянских и русских языковых элементов в творчестве А.С.Пушкина. Отношение А.С. Пушкина к проблеме заимствований. </w:t>
                  </w:r>
                  <w:r w:rsidR="00F540CA" w:rsidRPr="00712834">
                    <w:rPr>
                      <w:bCs/>
                      <w:color w:val="000000" w:themeColor="text1"/>
                      <w:sz w:val="28"/>
                      <w:szCs w:val="28"/>
                    </w:rPr>
                    <w:lastRenderedPageBreak/>
                    <w:t xml:space="preserve">Значение деятельности А.С. Пушкина для развития грамматической системы русского литературного языка. Стабилизация норм русского литературного языка в послепушкинский период. </w:t>
                  </w:r>
                </w:p>
                <w:p w:rsidR="004D223B" w:rsidRPr="00712834" w:rsidRDefault="004D223B" w:rsidP="004D223B">
                  <w:pPr>
                    <w:spacing w:line="276" w:lineRule="auto"/>
                    <w:ind w:left="57"/>
                    <w:jc w:val="center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spacing w:line="276" w:lineRule="auto"/>
                    <w:ind w:left="57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III. Рекомендации и пожелания к практическим занятиям</w:t>
                  </w: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 xml:space="preserve">. </w:t>
                  </w:r>
                </w:p>
                <w:p w:rsidR="004D223B" w:rsidRPr="00712834" w:rsidRDefault="004D223B" w:rsidP="004D223B">
                  <w:pPr>
                    <w:spacing w:line="276" w:lineRule="auto"/>
                    <w:ind w:left="57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(Курсовая работа по данному предмету не предусмотрена)</w:t>
                  </w:r>
                </w:p>
                <w:p w:rsidR="004D223B" w:rsidRPr="00712834" w:rsidRDefault="004D223B" w:rsidP="004D223B">
                  <w:pPr>
                    <w:shd w:val="clear" w:color="auto" w:fill="FFFFFF"/>
                    <w:spacing w:line="276" w:lineRule="auto"/>
                    <w:ind w:left="57" w:firstLine="567"/>
                    <w:jc w:val="both"/>
                    <w:rPr>
                      <w:rFonts w:eastAsia="Calibr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 w:eastAsia="en-US"/>
                    </w:rPr>
                  </w:pPr>
                  <w:r w:rsidRPr="00712834">
                    <w:rPr>
                      <w:rFonts w:eastAsia="Calibr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 w:eastAsia="en-US"/>
                    </w:rPr>
                    <w:t>Для практических занятий рекомендуются следующие темы:</w:t>
                  </w:r>
                </w:p>
                <w:p w:rsidR="00AD4124" w:rsidRPr="00712834" w:rsidRDefault="002C1DDC" w:rsidP="00AD4124">
                  <w:pPr>
                    <w:pStyle w:val="afd"/>
                    <w:ind w:left="57" w:firstLine="708"/>
                    <w:jc w:val="both"/>
                    <w:rPr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1. Литературный язык древнерусской народности (11-14 вв). </w:t>
                  </w:r>
                  <w:r w:rsidRPr="00712834">
                    <w:rPr>
                      <w:color w:val="000000" w:themeColor="text1"/>
                      <w:szCs w:val="28"/>
                    </w:rPr>
                    <w:t xml:space="preserve">  </w:t>
                  </w:r>
                </w:p>
                <w:p w:rsidR="00AD4124" w:rsidRPr="00712834" w:rsidRDefault="002C1DDC" w:rsidP="00AD4124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2. </w:t>
                  </w:r>
                  <w:r w:rsidR="00AD4124" w:rsidRPr="00712834">
                    <w:rPr>
                      <w:b/>
                      <w:bCs/>
                      <w:color w:val="000000"/>
                      <w:szCs w:val="28"/>
                    </w:rPr>
                    <w:t>Сакральный стиль древнерусского литературного языка XI — XIV веков</w:t>
                  </w:r>
                </w:p>
                <w:p w:rsidR="00AD4124" w:rsidRPr="00712834" w:rsidRDefault="00AD4124" w:rsidP="00AD4124">
                  <w:pPr>
                    <w:pStyle w:val="afd"/>
                    <w:ind w:left="57" w:firstLine="708"/>
                    <w:jc w:val="both"/>
                    <w:rPr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3. </w:t>
                  </w:r>
                  <w:r w:rsidR="002C1DDC" w:rsidRPr="00712834">
                    <w:rPr>
                      <w:b/>
                      <w:bCs/>
                      <w:color w:val="000000" w:themeColor="text1"/>
                      <w:szCs w:val="28"/>
                    </w:rPr>
                    <w:t>Книжно-славянский тип древнерусского литературного языка.</w:t>
                  </w:r>
                  <w:r w:rsidR="002C1DDC" w:rsidRPr="00712834">
                    <w:rPr>
                      <w:color w:val="000000" w:themeColor="text1"/>
                      <w:szCs w:val="28"/>
                    </w:rPr>
                    <w:t xml:space="preserve"> </w:t>
                  </w:r>
                </w:p>
                <w:p w:rsidR="00AD4124" w:rsidRPr="00712834" w:rsidRDefault="002C1DDC" w:rsidP="002C1DDC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4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Народно-литературный тип древнерусского литературного языка. </w:t>
                  </w:r>
                </w:p>
                <w:p w:rsidR="00AD4124" w:rsidRPr="00712834" w:rsidRDefault="00AD4124" w:rsidP="002C1DDC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5. </w:t>
                  </w:r>
                  <w:r w:rsidR="002C1DDC" w:rsidRPr="00712834">
                    <w:rPr>
                      <w:b/>
                      <w:bCs/>
                      <w:color w:val="000000" w:themeColor="text1"/>
                      <w:szCs w:val="28"/>
                    </w:rPr>
                    <w:t>Деловой язык Древней Руси.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 </w:t>
                  </w:r>
                </w:p>
                <w:p w:rsidR="002C1DDC" w:rsidRPr="00712834" w:rsidRDefault="002C1DDC" w:rsidP="002C1DDC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6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Литературный язык русской (великорусской) народности (14-17 вв.). </w:t>
                  </w:r>
                  <w:r w:rsidR="002E08BE" w:rsidRPr="00712834">
                    <w:rPr>
                      <w:bCs/>
                      <w:color w:val="000000" w:themeColor="text1"/>
                      <w:szCs w:val="28"/>
                    </w:rPr>
                    <w:t xml:space="preserve"> </w:t>
                  </w:r>
                </w:p>
                <w:p w:rsidR="00AD4124" w:rsidRPr="00712834" w:rsidRDefault="00AD4124" w:rsidP="002C1DDC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szCs w:val="28"/>
                    </w:rPr>
                    <w:t>Тема 7. Причины возникновения двуязычия в Московской Руси</w:t>
                  </w:r>
                </w:p>
                <w:p w:rsidR="00AD4124" w:rsidRPr="00712834" w:rsidRDefault="00AD4124" w:rsidP="002C1DDC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szCs w:val="28"/>
                    </w:rPr>
                    <w:t xml:space="preserve">Тема 8. Языковая ситуация в Юго-Западной Руси </w:t>
                  </w:r>
                  <w:r w:rsidRPr="00712834">
                    <w:rPr>
                      <w:b/>
                      <w:bCs/>
                      <w:szCs w:val="28"/>
                      <w:lang w:val="en-US" w:eastAsia="en-US"/>
                    </w:rPr>
                    <w:t>XV</w:t>
                  </w:r>
                  <w:r w:rsidRPr="00712834">
                    <w:rPr>
                      <w:b/>
                      <w:bCs/>
                      <w:szCs w:val="28"/>
                      <w:lang w:eastAsia="en-US"/>
                    </w:rPr>
                    <w:t>-</w:t>
                  </w:r>
                  <w:r w:rsidRPr="00712834">
                    <w:rPr>
                      <w:b/>
                      <w:bCs/>
                      <w:szCs w:val="28"/>
                      <w:lang w:val="en-US" w:eastAsia="en-US"/>
                    </w:rPr>
                    <w:t>XVII</w:t>
                  </w:r>
                  <w:r w:rsidRPr="00712834">
                    <w:rPr>
                      <w:b/>
                      <w:bCs/>
                      <w:szCs w:val="28"/>
                      <w:lang w:eastAsia="en-US"/>
                    </w:rPr>
                    <w:t xml:space="preserve"> </w:t>
                  </w:r>
                  <w:r w:rsidRPr="00712834">
                    <w:rPr>
                      <w:b/>
                      <w:bCs/>
                      <w:szCs w:val="28"/>
                    </w:rPr>
                    <w:t>веков</w:t>
                  </w:r>
                </w:p>
                <w:p w:rsidR="00AD4124" w:rsidRPr="00712834" w:rsidRDefault="002C1DDC" w:rsidP="002C1DDC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9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Второе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 южнославянское влияние.</w:t>
                  </w:r>
                </w:p>
                <w:p w:rsidR="00AD4124" w:rsidRPr="00712834" w:rsidRDefault="002C1DDC" w:rsidP="002E08BE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10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Литературный язык в период становления русской нации (вторая половина 17- начало 19 в.). </w:t>
                  </w:r>
                  <w:r w:rsidRPr="00712834">
                    <w:rPr>
                      <w:bCs/>
                      <w:color w:val="000000" w:themeColor="text1"/>
                      <w:szCs w:val="28"/>
                    </w:rPr>
                    <w:t xml:space="preserve"> </w:t>
                  </w:r>
                </w:p>
                <w:p w:rsidR="00AD4124" w:rsidRPr="00712834" w:rsidRDefault="00AD4124" w:rsidP="00AD4124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szCs w:val="28"/>
                    </w:rPr>
                  </w:pPr>
                  <w:r w:rsidRPr="00712834">
                    <w:rPr>
                      <w:b/>
                      <w:bCs/>
                      <w:szCs w:val="28"/>
                    </w:rPr>
                    <w:t>Тема 11. Особенности языка Петровской эпохи.</w:t>
                  </w:r>
                </w:p>
                <w:p w:rsidR="00AD4124" w:rsidRPr="00712834" w:rsidRDefault="00AD4124" w:rsidP="00AD4124">
                  <w:pPr>
                    <w:pStyle w:val="afd"/>
                    <w:ind w:left="57" w:firstLine="708"/>
                    <w:jc w:val="both"/>
                    <w:rPr>
                      <w:szCs w:val="28"/>
                    </w:rPr>
                  </w:pPr>
                  <w:r w:rsidRPr="00712834">
                    <w:rPr>
                      <w:b/>
                      <w:bCs/>
                      <w:color w:val="000000"/>
                      <w:szCs w:val="28"/>
                    </w:rPr>
                    <w:t>Тема 12. Русский сентиментализм и «Новый слог» Н. М. Карамзина</w:t>
                  </w:r>
                </w:p>
                <w:p w:rsidR="004D223B" w:rsidRPr="00712834" w:rsidRDefault="002C1DDC" w:rsidP="004D223B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</w:t>
                  </w:r>
                  <w:r w:rsidR="00AD4124" w:rsidRPr="00712834">
                    <w:rPr>
                      <w:b/>
                      <w:bCs/>
                      <w:color w:val="000000" w:themeColor="text1"/>
                      <w:szCs w:val="28"/>
                    </w:rPr>
                    <w:t>13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. </w:t>
                  </w:r>
                  <w:r w:rsidR="00AD4124" w:rsidRPr="00712834">
                    <w:rPr>
                      <w:b/>
                      <w:bCs/>
                      <w:szCs w:val="28"/>
                    </w:rPr>
                    <w:t>Значение языка А. С. Пушкина в истории русского литературного языка</w:t>
                  </w:r>
                </w:p>
                <w:p w:rsidR="00AD4124" w:rsidRPr="00712834" w:rsidRDefault="00AD4124" w:rsidP="004D223B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>Тема 14.</w:t>
                  </w:r>
                  <w:r w:rsidRPr="00712834">
                    <w:rPr>
                      <w:bCs/>
                      <w:color w:val="000000" w:themeColor="text1"/>
                      <w:szCs w:val="28"/>
                    </w:rPr>
                    <w:t xml:space="preserve"> 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>Сопоставление особенностей языка пушкинского периода и современности</w:t>
                  </w:r>
                </w:p>
                <w:p w:rsidR="00AD4124" w:rsidRPr="00712834" w:rsidRDefault="00AD4124" w:rsidP="004D223B">
                  <w:pPr>
                    <w:pStyle w:val="afd"/>
                    <w:ind w:left="57" w:firstLine="708"/>
                    <w:jc w:val="both"/>
                    <w:rPr>
                      <w:b/>
                      <w:bCs/>
                      <w:color w:val="000000" w:themeColor="text1"/>
                      <w:szCs w:val="28"/>
                    </w:rPr>
                  </w:pP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Тема 15. Комплексный анализ языка произведений 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  <w:lang w:val="en-US"/>
                    </w:rPr>
                    <w:t>XIX</w:t>
                  </w:r>
                  <w:r w:rsidRPr="00712834">
                    <w:rPr>
                      <w:b/>
                      <w:bCs/>
                      <w:color w:val="000000" w:themeColor="text1"/>
                      <w:szCs w:val="28"/>
                    </w:rPr>
                    <w:t xml:space="preserve"> века.</w:t>
                  </w:r>
                </w:p>
                <w:p w:rsidR="00AD4124" w:rsidRPr="00712834" w:rsidRDefault="00AD4124" w:rsidP="004D223B">
                  <w:pPr>
                    <w:pStyle w:val="afd"/>
                    <w:ind w:left="57" w:firstLine="708"/>
                    <w:jc w:val="both"/>
                    <w:rPr>
                      <w:bCs/>
                      <w:color w:val="000000" w:themeColor="text1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ind w:left="57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          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      </w:r>
                </w:p>
                <w:p w:rsidR="004D223B" w:rsidRPr="00712834" w:rsidRDefault="004D223B" w:rsidP="004D223B">
                  <w:pPr>
                    <w:ind w:left="57" w:firstLine="567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spacing w:line="276" w:lineRule="auto"/>
                    <w:ind w:left="57" w:firstLine="156"/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en-US" w:eastAsia="en-US"/>
                    </w:rPr>
                    <w:t>IV</w:t>
                  </w: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. Самообразование и самостоятельная работа</w:t>
                  </w:r>
                </w:p>
                <w:p w:rsidR="004D223B" w:rsidRPr="00712834" w:rsidRDefault="004D223B" w:rsidP="004D223B">
                  <w:pPr>
                    <w:spacing w:line="276" w:lineRule="auto"/>
                    <w:ind w:left="57" w:firstLine="567"/>
                    <w:jc w:val="both"/>
                    <w:rPr>
                      <w:rFonts w:eastAsia="Calibr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 w:eastAsia="en-US"/>
                    </w:rPr>
                  </w:pPr>
                  <w:r w:rsidRPr="00712834">
                    <w:rPr>
                      <w:rFonts w:eastAsia="Calibri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 w:eastAsia="en-US"/>
                    </w:rPr>
                    <w:t>Для самообразования рекомендуются следующие темы:</w:t>
                  </w:r>
                </w:p>
                <w:p w:rsidR="002E08BE" w:rsidRPr="00712834" w:rsidRDefault="002E08BE" w:rsidP="002E08BE">
                  <w:pPr>
                    <w:ind w:left="15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1. Коллоквиум по теме «Проблема происхождения древнерусского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>литературного языка»</w:t>
                  </w:r>
                </w:p>
                <w:p w:rsidR="002E08BE" w:rsidRPr="00712834" w:rsidRDefault="002E08BE" w:rsidP="002E08BE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2. Устный опрос по теме «Стилистическая теория М.В.Ломоносова»</w:t>
                  </w:r>
                </w:p>
                <w:p w:rsidR="002E08BE" w:rsidRPr="00712834" w:rsidRDefault="002E08BE" w:rsidP="002E08BE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3. Сообщения и презентации на темы: </w:t>
                  </w:r>
                </w:p>
                <w:p w:rsidR="002E08BE" w:rsidRPr="00712834" w:rsidRDefault="002E08BE" w:rsidP="002E08BE">
                  <w:pPr>
                    <w:tabs>
                      <w:tab w:val="num" w:pos="0"/>
                    </w:tabs>
                    <w:ind w:hanging="360"/>
                    <w:jc w:val="both"/>
                    <w:rPr>
                      <w:bCs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          - </w:t>
                  </w:r>
                  <w:r w:rsidRPr="00712834">
                    <w:rPr>
                      <w:bCs/>
                      <w:color w:val="000000" w:themeColor="text1"/>
                      <w:sz w:val="28"/>
                      <w:szCs w:val="28"/>
                    </w:rPr>
                    <w:t xml:space="preserve">Русский литературный язык в 20-21 вв. Изменения в словарном составе. </w:t>
                  </w:r>
                </w:p>
                <w:p w:rsidR="002E08BE" w:rsidRPr="00712834" w:rsidRDefault="002E08BE" w:rsidP="002E08BE">
                  <w:pPr>
                    <w:tabs>
                      <w:tab w:val="num" w:pos="0"/>
                    </w:tabs>
                    <w:ind w:hanging="360"/>
                    <w:jc w:val="both"/>
                    <w:rPr>
                      <w:bCs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Cs/>
                      <w:color w:val="000000" w:themeColor="text1"/>
                      <w:sz w:val="28"/>
                      <w:szCs w:val="28"/>
                    </w:rPr>
                    <w:t xml:space="preserve">            - Орфографическая реформа 1917-1918 гг., ее значение. Изменение орфоэпических норм в результате расширения сферы функционирования литературного языка и распространения грамотности.  </w:t>
                  </w:r>
                </w:p>
                <w:p w:rsidR="002E08BE" w:rsidRPr="00712834" w:rsidRDefault="002E08BE" w:rsidP="002E08BE">
                  <w:pPr>
                    <w:tabs>
                      <w:tab w:val="num" w:pos="0"/>
                    </w:tabs>
                    <w:ind w:hanging="36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Cs/>
                      <w:color w:val="000000" w:themeColor="text1"/>
                      <w:sz w:val="28"/>
                      <w:szCs w:val="28"/>
                    </w:rPr>
                    <w:t xml:space="preserve">            -  Русский литературный язык в 90-е годы. Функции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русского литературного языка в современную эпоху.</w:t>
                  </w:r>
                </w:p>
                <w:p w:rsidR="002E08BE" w:rsidRPr="00712834" w:rsidRDefault="002E08BE" w:rsidP="002E08BE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ind w:left="57"/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     Рекомендуется, чтобы студенты готовили по самостоятельно освоенным темам рефераты, доклады, письменные работы и представляли их на проверку.  </w:t>
                  </w:r>
                </w:p>
              </w:tc>
            </w:tr>
            <w:tr w:rsidR="004D3BC4" w:rsidRPr="00712834" w:rsidTr="004D3BC4">
              <w:trPr>
                <w:trHeight w:val="1124"/>
              </w:trPr>
              <w:tc>
                <w:tcPr>
                  <w:tcW w:w="454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  <w:lastRenderedPageBreak/>
                    <w:t>3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ru-RU"/>
                    </w:rPr>
                    <w:t>.</w:t>
                  </w:r>
                </w:p>
              </w:tc>
              <w:tc>
                <w:tcPr>
                  <w:tcW w:w="8931" w:type="dxa"/>
                  <w:gridSpan w:val="5"/>
                  <w:tcBorders>
                    <w:top w:val="single" w:sz="4" w:space="0" w:color="auto"/>
                  </w:tcBorders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 w:firstLine="332"/>
                    <w:rPr>
                      <w:rFonts w:ascii="Times New Roman" w:hAnsi="Times New Roman" w:cs="Times New Roman"/>
                      <w:b/>
                      <w:color w:val="000000" w:themeColor="text1"/>
                      <w:w w:val="95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5"/>
                      <w:sz w:val="28"/>
                      <w:szCs w:val="28"/>
                    </w:rPr>
                    <w:t>V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5"/>
                      <w:sz w:val="28"/>
                      <w:szCs w:val="28"/>
                      <w:lang w:val="ru-RU"/>
                    </w:rPr>
                    <w:t>. Результаты обучения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5"/>
                      <w:sz w:val="28"/>
                      <w:szCs w:val="28"/>
                      <w:lang w:val="uz-Cyrl-UZ"/>
                    </w:rPr>
                    <w:t xml:space="preserve"> (сформированные компетенции)</w:t>
                  </w:r>
                </w:p>
                <w:p w:rsidR="004D223B" w:rsidRPr="00712834" w:rsidRDefault="004D223B" w:rsidP="004D223B">
                  <w:pPr>
                    <w:pStyle w:val="TableParagraph"/>
                    <w:tabs>
                      <w:tab w:val="left" w:pos="566"/>
                    </w:tabs>
                    <w:spacing w:before="120" w:line="276" w:lineRule="auto"/>
                    <w:ind w:left="57" w:firstLine="335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В результате усвоения предмета  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  <w:t>бакалавр должен:</w:t>
                  </w:r>
                </w:p>
                <w:p w:rsidR="00FC1C80" w:rsidRPr="00712834" w:rsidRDefault="00FC1C80" w:rsidP="00FC1C80">
                  <w:pPr>
                    <w:pStyle w:val="a9"/>
                    <w:numPr>
                      <w:ilvl w:val="0"/>
                      <w:numId w:val="28"/>
                    </w:numPr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иметь представление</w:t>
                  </w:r>
                  <w:r w:rsidRPr="0071283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о периодизации истории русского литературного языка; звуковой системе, лексическом составе и грамматическом строе русского языка, его стилистических особенностях в каждый исторический период; об исторических корнях и основных этапах в формировании и развитии русского литературного языка; о месте курса среди других филологических дисциплин;</w:t>
                  </w:r>
                </w:p>
                <w:p w:rsidR="004D223B" w:rsidRPr="00712834" w:rsidRDefault="00FC1C80" w:rsidP="00FC1C80">
                  <w:pPr>
                    <w:pStyle w:val="a9"/>
                    <w:numPr>
                      <w:ilvl w:val="0"/>
                      <w:numId w:val="28"/>
                    </w:numPr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/>
                      <w:b/>
                      <w:i/>
                      <w:iCs/>
                      <w:color w:val="000000" w:themeColor="text1"/>
                      <w:sz w:val="28"/>
                      <w:szCs w:val="28"/>
                    </w:rPr>
                    <w:t>иметь навыки</w:t>
                  </w:r>
                  <w:r w:rsidRPr="0071283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лингвистического анализа текстов различных исторических периодов на фонетико-фонологическом, словообразовательном, грамматическом и лексическом уровнях; исторического комментирования лингвистических фактов; лингвистического анализа текстов письменных памятников различных эпох.</w:t>
                  </w:r>
                </w:p>
              </w:tc>
            </w:tr>
            <w:tr w:rsidR="004D3BC4" w:rsidRPr="00712834" w:rsidTr="004D3BC4">
              <w:trPr>
                <w:trHeight w:val="365"/>
              </w:trPr>
              <w:tc>
                <w:tcPr>
                  <w:tcW w:w="454" w:type="dxa"/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  <w:t>4.</w:t>
                  </w: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VI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Методы и технологии образования: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лекции;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кейс-стади;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семинары (развитие логического мышления, блиц-опросы);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аудиторная работа (практические занятия);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подготовка презентаций;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индивидуальные проекты;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numPr>
                      <w:ilvl w:val="0"/>
                      <w:numId w:val="8"/>
                    </w:numPr>
                    <w:spacing w:line="276" w:lineRule="auto"/>
                    <w:ind w:left="57"/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color w:val="000000" w:themeColor="text1"/>
                      <w:spacing w:val="-3"/>
                      <w:sz w:val="28"/>
                      <w:szCs w:val="28"/>
                      <w:lang w:val="uz-Cyrl-UZ"/>
                    </w:rPr>
                    <w:t>коллективные проекты</w:t>
                  </w:r>
                  <w:r w:rsidRPr="00712834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. </w:t>
                  </w:r>
                </w:p>
              </w:tc>
            </w:tr>
            <w:tr w:rsidR="004D3BC4" w:rsidRPr="00712834" w:rsidTr="004D3BC4">
              <w:trPr>
                <w:trHeight w:val="602"/>
              </w:trPr>
              <w:tc>
                <w:tcPr>
                  <w:tcW w:w="454" w:type="dxa"/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  <w:t>5.</w:t>
                  </w: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</w:rPr>
                    <w:t>VII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ru-RU"/>
                    </w:rPr>
                    <w:t xml:space="preserve">. 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Требования к получению кредитов:</w:t>
                  </w:r>
                </w:p>
                <w:p w:rsidR="004D223B" w:rsidRPr="00712834" w:rsidRDefault="004D223B" w:rsidP="004D223B">
                  <w:pPr>
                    <w:ind w:left="57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    Полное усвоение теоретических и методологических концепций дисциплины, самостоятельный анализ изучаемых лингвистических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>процессов,  выполнение  заданий   рубежного контроля и  промежуточных форм  контроля, выполнение письменной работы  итогового контроля.</w:t>
                  </w:r>
                </w:p>
                <w:p w:rsidR="004D223B" w:rsidRPr="00712834" w:rsidRDefault="004D223B" w:rsidP="004D223B">
                  <w:pPr>
                    <w:pStyle w:val="Default"/>
                    <w:widowControl w:val="0"/>
                    <w:tabs>
                      <w:tab w:val="left" w:pos="724"/>
                      <w:tab w:val="left" w:pos="945"/>
                    </w:tabs>
                    <w:spacing w:line="276" w:lineRule="auto"/>
                    <w:ind w:left="57" w:firstLine="488"/>
                    <w:jc w:val="both"/>
                    <w:rPr>
                      <w:color w:val="000000" w:themeColor="text1"/>
                      <w:w w:val="115"/>
                      <w:sz w:val="28"/>
                      <w:szCs w:val="28"/>
                    </w:rPr>
                  </w:pPr>
                </w:p>
              </w:tc>
            </w:tr>
            <w:tr w:rsidR="004D3BC4" w:rsidRPr="00712834" w:rsidTr="004D3BC4">
              <w:trPr>
                <w:trHeight w:val="692"/>
              </w:trPr>
              <w:tc>
                <w:tcPr>
                  <w:tcW w:w="454" w:type="dxa"/>
                  <w:shd w:val="clear" w:color="auto" w:fill="auto"/>
                </w:tcPr>
                <w:p w:rsidR="004D223B" w:rsidRPr="00712834" w:rsidRDefault="004D223B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  <w:lastRenderedPageBreak/>
                    <w:t>6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  <w:t>.</w:t>
                  </w:r>
                </w:p>
                <w:p w:rsidR="001809CD" w:rsidRPr="00712834" w:rsidRDefault="001809CD" w:rsidP="004D223B">
                  <w:pPr>
                    <w:pStyle w:val="TableParagraph"/>
                    <w:spacing w:line="276" w:lineRule="auto"/>
                    <w:ind w:left="57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</w:pP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4D223B" w:rsidRPr="00712834" w:rsidRDefault="004D223B" w:rsidP="004D223B">
                  <w:pPr>
                    <w:spacing w:line="276" w:lineRule="auto"/>
                    <w:ind w:left="57" w:firstLine="156"/>
                    <w:rPr>
                      <w:rFonts w:eastAsia="Calibri"/>
                      <w:b/>
                      <w:color w:val="000000" w:themeColor="text1"/>
                      <w:sz w:val="28"/>
                      <w:szCs w:val="28"/>
                      <w:lang w:val="uz-Cyrl-UZ" w:eastAsia="en-US"/>
                    </w:rPr>
                  </w:pPr>
                  <w:r w:rsidRPr="00712834">
                    <w:rPr>
                      <w:rFonts w:eastAsia="Calibri"/>
                      <w:b/>
                      <w:color w:val="000000" w:themeColor="text1"/>
                      <w:sz w:val="28"/>
                      <w:szCs w:val="28"/>
                      <w:lang w:val="uz-Cyrl-UZ" w:eastAsia="en-US"/>
                    </w:rPr>
                    <w:t xml:space="preserve">                                    Основная литература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ind w:left="0" w:firstLine="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Мирочник Е.Ш., Шереметьева А.Г. История русского литературного языка 11-17 вв. – Ташкент, 2005.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ind w:left="0" w:firstLine="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Мирочник Е.Ш., Шереметьева А.Г. История русского литературного языка 18- первой трети 19 вв. – Ташкент, 2005.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ind w:left="0" w:firstLine="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Ковалевская Е.Г. История русского литературного языка. – М., 1992.</w:t>
                  </w:r>
                </w:p>
                <w:p w:rsidR="00FC1C80" w:rsidRPr="00712834" w:rsidRDefault="00FC1C80" w:rsidP="00FC1C80">
                  <w:pPr>
                    <w:pStyle w:val="a9"/>
                    <w:keepNext/>
                    <w:widowControl w:val="0"/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spacing w:after="0" w:line="240" w:lineRule="auto"/>
                    <w:ind w:left="0" w:right="735" w:firstLine="0"/>
                    <w:jc w:val="both"/>
                    <w:outlineLvl w:val="6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>Виноградов В.В. Очерки по истории русского литературного языка 17-19 вв. – М., 1982.</w:t>
                  </w:r>
                </w:p>
                <w:p w:rsidR="001809CD" w:rsidRPr="00712834" w:rsidRDefault="00FC1C80" w:rsidP="001809CD">
                  <w:pPr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ind w:left="0" w:firstLine="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Кожин А.Н. История русского литературного языка: хрестоматия. – М., 1989</w:t>
                  </w:r>
                  <w:r w:rsidR="001809CD" w:rsidRPr="00712834">
                    <w:rPr>
                      <w:color w:val="000000" w:themeColor="text1"/>
                      <w:sz w:val="28"/>
                      <w:szCs w:val="28"/>
                    </w:rPr>
                    <w:t>.</w:t>
                  </w:r>
                </w:p>
                <w:p w:rsidR="001809CD" w:rsidRPr="00712834" w:rsidRDefault="001809CD" w:rsidP="001809CD">
                  <w:pPr>
                    <w:numPr>
                      <w:ilvl w:val="0"/>
                      <w:numId w:val="29"/>
                    </w:numPr>
                    <w:tabs>
                      <w:tab w:val="clear" w:pos="720"/>
                      <w:tab w:val="num" w:pos="426"/>
                    </w:tabs>
                    <w:autoSpaceDE w:val="0"/>
                    <w:autoSpaceDN w:val="0"/>
                    <w:ind w:left="0" w:firstLine="0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Камчатнов А. М. История русского литературного  языка XI — первая половина XIX века. Учебник. – М., 2015.</w:t>
                  </w:r>
                </w:p>
                <w:p w:rsidR="004D223B" w:rsidRPr="00712834" w:rsidRDefault="004D223B" w:rsidP="00FC1C80">
                  <w:pPr>
                    <w:tabs>
                      <w:tab w:val="left" w:pos="851"/>
                    </w:tabs>
                    <w:ind w:left="57" w:firstLine="567"/>
                    <w:jc w:val="both"/>
                    <w:rPr>
                      <w:rFonts w:eastAsia="Calibri"/>
                      <w:b/>
                      <w:color w:val="000000" w:themeColor="text1"/>
                      <w:sz w:val="28"/>
                      <w:szCs w:val="28"/>
                      <w:lang w:eastAsia="en-US"/>
                    </w:rPr>
                  </w:pPr>
                </w:p>
                <w:p w:rsidR="004D223B" w:rsidRPr="00712834" w:rsidRDefault="004D223B" w:rsidP="004D223B">
                  <w:pPr>
                    <w:pStyle w:val="21"/>
                    <w:spacing w:after="0" w:line="276" w:lineRule="auto"/>
                    <w:ind w:left="57" w:firstLine="297"/>
                    <w:rPr>
                      <w:rFonts w:ascii="Times New Roman" w:hAnsi="Times New Roman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/>
                      <w:b/>
                      <w:bCs/>
                      <w:noProof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                            Дополнительная литература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30"/>
                    </w:numPr>
                    <w:spacing w:after="200" w:line="276" w:lineRule="auto"/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Указ Президента Республики Узбекистан «</w:t>
                  </w:r>
                  <w:r w:rsidRPr="00712834">
                    <w:rPr>
                      <w:rFonts w:eastAsia="Calibri"/>
                      <w:bCs/>
                      <w:color w:val="000000" w:themeColor="text1"/>
                      <w:sz w:val="28"/>
                      <w:szCs w:val="28"/>
                      <w:lang w:eastAsia="en-US"/>
                    </w:rPr>
                    <w:t>О стратегии действий по дальнейшему развитию Республики Узбекистан»</w:t>
                  </w: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. - Ташкент, 7 февраля 2017 г., № УП-4947.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30"/>
                    </w:numPr>
                    <w:tabs>
                      <w:tab w:val="left" w:pos="426"/>
                    </w:tabs>
                    <w:ind w:left="0" w:firstLine="0"/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Современный русский язык: Теория. Анализ языковых единиц. Ч. 2.</w:t>
                  </w:r>
                </w:p>
                <w:p w:rsidR="00FC1C80" w:rsidRPr="00712834" w:rsidRDefault="00FC1C80" w:rsidP="00FC1C80">
                  <w:pPr>
                    <w:tabs>
                      <w:tab w:val="left" w:pos="360"/>
                      <w:tab w:val="left" w:pos="426"/>
                    </w:tabs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 Морфология. Синтаксис / Под ред. Е.И. Дибровой. – М., 2002. </w:t>
                  </w:r>
                </w:p>
                <w:p w:rsidR="00FC1C80" w:rsidRPr="00712834" w:rsidRDefault="00FC1C80" w:rsidP="00FC1C80">
                  <w:pPr>
                    <w:numPr>
                      <w:ilvl w:val="0"/>
                      <w:numId w:val="30"/>
                    </w:numPr>
                    <w:tabs>
                      <w:tab w:val="left" w:pos="426"/>
                    </w:tabs>
                    <w:ind w:left="0" w:firstLine="0"/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Современный русский язык: учеб. для студ. вузов, обучающихся по</w:t>
                  </w:r>
                </w:p>
                <w:p w:rsidR="00FC1C80" w:rsidRPr="00712834" w:rsidRDefault="00FC1C80" w:rsidP="00FC1C80">
                  <w:pPr>
                    <w:tabs>
                      <w:tab w:val="left" w:pos="360"/>
                      <w:tab w:val="left" w:pos="426"/>
                    </w:tabs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спец. «Филология» / Под ред. П.А. Леканта. –  3 изд., стереотип. – М.,</w:t>
                  </w:r>
                </w:p>
                <w:p w:rsidR="00FC1C80" w:rsidRPr="00712834" w:rsidRDefault="00FC1C80" w:rsidP="00FC1C80">
                  <w:pPr>
                    <w:tabs>
                      <w:tab w:val="left" w:pos="360"/>
                      <w:tab w:val="left" w:pos="426"/>
                    </w:tabs>
                    <w:contextualSpacing/>
                    <w:jc w:val="both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   2002.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numPr>
                      <w:ilvl w:val="0"/>
                      <w:numId w:val="30"/>
                    </w:numPr>
                    <w:tabs>
                      <w:tab w:val="left" w:pos="426"/>
                      <w:tab w:val="left" w:pos="8364"/>
                      <w:tab w:val="left" w:pos="8647"/>
                    </w:tabs>
                    <w:autoSpaceDE w:val="0"/>
                    <w:autoSpaceDN w:val="0"/>
                    <w:ind w:left="0" w:right="735" w:firstLine="0"/>
                    <w:jc w:val="both"/>
                    <w:outlineLvl w:val="6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Русская грамматика: В 2-х т. /Под ред. Н.Ю. Шведовой. - М., 1980.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numPr>
                      <w:ilvl w:val="0"/>
                      <w:numId w:val="30"/>
                    </w:numPr>
                    <w:tabs>
                      <w:tab w:val="left" w:pos="426"/>
                    </w:tabs>
                    <w:autoSpaceDE w:val="0"/>
                    <w:autoSpaceDN w:val="0"/>
                    <w:ind w:left="0" w:right="735" w:firstLine="0"/>
                    <w:jc w:val="both"/>
                    <w:outlineLvl w:val="6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snapToGrid w:val="0"/>
                      <w:color w:val="000000" w:themeColor="text1"/>
                      <w:sz w:val="28"/>
                      <w:szCs w:val="28"/>
                    </w:rPr>
                    <w:t xml:space="preserve">Учебно-методический комплекс по курсу «История русского 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tabs>
                      <w:tab w:val="left" w:pos="360"/>
                      <w:tab w:val="left" w:pos="426"/>
                    </w:tabs>
                    <w:autoSpaceDE w:val="0"/>
                    <w:autoSpaceDN w:val="0"/>
                    <w:ind w:right="735"/>
                    <w:jc w:val="both"/>
                    <w:outlineLvl w:val="6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snapToGrid w:val="0"/>
                      <w:color w:val="000000" w:themeColor="text1"/>
                      <w:sz w:val="28"/>
                      <w:szCs w:val="28"/>
                    </w:rPr>
                    <w:t xml:space="preserve">      литературного языка»/сост. Шереметьева А.Г.-Ташкент, 2012.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numPr>
                      <w:ilvl w:val="0"/>
                      <w:numId w:val="30"/>
                    </w:numPr>
                    <w:tabs>
                      <w:tab w:val="left" w:pos="708"/>
                    </w:tabs>
                    <w:autoSpaceDE w:val="0"/>
                    <w:autoSpaceDN w:val="0"/>
                    <w:spacing w:after="200"/>
                    <w:ind w:right="735"/>
                    <w:contextualSpacing/>
                    <w:jc w:val="both"/>
                    <w:outlineLvl w:val="6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Судавичене Л.В., Сердобинцев Н.Я., Кадькалов Ю.Г. История русского литературного языка. – М., 1990.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numPr>
                      <w:ilvl w:val="0"/>
                      <w:numId w:val="30"/>
                    </w:numPr>
                    <w:tabs>
                      <w:tab w:val="left" w:pos="708"/>
                    </w:tabs>
                    <w:autoSpaceDE w:val="0"/>
                    <w:autoSpaceDN w:val="0"/>
                    <w:spacing w:after="200"/>
                    <w:ind w:right="735"/>
                    <w:contextualSpacing/>
                    <w:jc w:val="both"/>
                    <w:outlineLvl w:val="6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>Трубачев О.Н. В поисках единства/ “Прометей”, №16. – М.,1990.</w:t>
                  </w:r>
                </w:p>
                <w:p w:rsidR="00FC1C80" w:rsidRPr="00712834" w:rsidRDefault="00FC1C80" w:rsidP="00FC1C80">
                  <w:pPr>
                    <w:keepNext/>
                    <w:widowControl w:val="0"/>
                    <w:numPr>
                      <w:ilvl w:val="0"/>
                      <w:numId w:val="30"/>
                    </w:numPr>
                    <w:tabs>
                      <w:tab w:val="left" w:pos="708"/>
                    </w:tabs>
                    <w:autoSpaceDE w:val="0"/>
                    <w:autoSpaceDN w:val="0"/>
                    <w:spacing w:after="200"/>
                    <w:ind w:right="735"/>
                    <w:contextualSpacing/>
                    <w:jc w:val="both"/>
                    <w:outlineLvl w:val="6"/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</w:pPr>
                  <w:r w:rsidRPr="00712834">
                    <w:rPr>
                      <w:rFonts w:eastAsia="Calibri"/>
                      <w:color w:val="000000" w:themeColor="text1"/>
                      <w:sz w:val="28"/>
                      <w:szCs w:val="28"/>
                      <w:lang w:eastAsia="en-US"/>
                    </w:rPr>
                    <w:t xml:space="preserve"> Ремнева М.Л. Очерки по истории русского литературного языка. – М., 2003.</w:t>
                  </w:r>
                </w:p>
                <w:p w:rsidR="004D223B" w:rsidRPr="00712834" w:rsidRDefault="004D223B" w:rsidP="004D223B">
                  <w:pPr>
                    <w:snapToGrid w:val="0"/>
                    <w:ind w:left="57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tabs>
                      <w:tab w:val="left" w:pos="851"/>
                      <w:tab w:val="left" w:pos="1134"/>
                    </w:tabs>
                    <w:spacing w:line="276" w:lineRule="auto"/>
                    <w:ind w:left="57" w:firstLine="297"/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Arial"/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                   Информационные ресурсы</w:t>
                  </w:r>
                </w:p>
                <w:p w:rsidR="004D223B" w:rsidRPr="00712834" w:rsidRDefault="004D223B" w:rsidP="001809CD">
                  <w:pPr>
                    <w:pStyle w:val="a9"/>
                    <w:numPr>
                      <w:ilvl w:val="3"/>
                      <w:numId w:val="35"/>
                    </w:numPr>
                    <w:autoSpaceDE w:val="0"/>
                    <w:autoSpaceDN w:val="0"/>
                    <w:ind w:left="424" w:firstLine="0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</w:rPr>
                    <w:t xml:space="preserve">Российская энциклопедия.  – М., 2007. (электронные видеоматериалы)       </w:t>
                  </w:r>
                </w:p>
                <w:p w:rsidR="00E872A1" w:rsidRPr="00712834" w:rsidRDefault="00E872A1" w:rsidP="00E872A1">
                  <w:pPr>
                    <w:pStyle w:val="af6"/>
                    <w:tabs>
                      <w:tab w:val="left" w:pos="851"/>
                    </w:tabs>
                    <w:spacing w:before="0" w:beforeAutospacing="0" w:after="0" w:afterAutospacing="0"/>
                    <w:ind w:left="424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2. </w:t>
                  </w:r>
                  <w:hyperlink r:id="rId17" w:history="1"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http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://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ziyonet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.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uz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/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ru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/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library</w:t>
                    </w:r>
                  </w:hyperlink>
                </w:p>
                <w:p w:rsidR="004D223B" w:rsidRPr="00712834" w:rsidRDefault="00E872A1" w:rsidP="00E872A1">
                  <w:pPr>
                    <w:pStyle w:val="af6"/>
                    <w:tabs>
                      <w:tab w:val="left" w:pos="851"/>
                    </w:tabs>
                    <w:spacing w:before="0" w:beforeAutospacing="0" w:after="0" w:afterAutospacing="0"/>
                    <w:ind w:left="424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3. </w:t>
                  </w:r>
                  <w:hyperlink r:id="rId18" w:history="1"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http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://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natlib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.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uz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/</w:t>
                    </w:r>
                  </w:hyperlink>
                </w:p>
                <w:p w:rsidR="004D223B" w:rsidRPr="00712834" w:rsidRDefault="00E872A1" w:rsidP="00E872A1">
                  <w:pPr>
                    <w:pStyle w:val="af6"/>
                    <w:tabs>
                      <w:tab w:val="left" w:pos="851"/>
                    </w:tabs>
                    <w:spacing w:before="0" w:beforeAutospacing="0" w:after="0" w:afterAutospacing="0"/>
                    <w:ind w:left="424"/>
                    <w:jc w:val="both"/>
                    <w:rPr>
                      <w:rStyle w:val="a8"/>
                      <w:color w:val="000000" w:themeColor="text1"/>
                      <w:sz w:val="28"/>
                      <w:szCs w:val="28"/>
                      <w:u w:val="none"/>
                    </w:rPr>
                  </w:pP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4. </w:t>
                  </w:r>
                  <w:hyperlink r:id="rId19" w:history="1"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http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://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ek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.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nuu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.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  <w:lang w:val="en-US"/>
                      </w:rPr>
                      <w:t>uz</w:t>
                    </w:r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/</w:t>
                    </w:r>
                  </w:hyperlink>
                </w:p>
                <w:p w:rsidR="004D223B" w:rsidRPr="00712834" w:rsidRDefault="00E872A1" w:rsidP="00E872A1">
                  <w:pPr>
                    <w:pStyle w:val="af6"/>
                    <w:tabs>
                      <w:tab w:val="left" w:pos="851"/>
                    </w:tabs>
                    <w:spacing w:before="0" w:beforeAutospacing="0" w:after="0" w:afterAutospacing="0"/>
                    <w:ind w:left="424"/>
                    <w:jc w:val="both"/>
                    <w:rPr>
                      <w:rStyle w:val="a8"/>
                      <w:color w:val="000000" w:themeColor="text1"/>
                      <w:sz w:val="28"/>
                      <w:szCs w:val="28"/>
                      <w:u w:val="none"/>
                    </w:rPr>
                  </w:pPr>
                  <w:r w:rsidRPr="00712834">
                    <w:rPr>
                      <w:rStyle w:val="a8"/>
                      <w:color w:val="000000" w:themeColor="text1"/>
                      <w:sz w:val="28"/>
                      <w:szCs w:val="28"/>
                      <w:u w:val="none"/>
                    </w:rPr>
                    <w:t xml:space="preserve">5. </w:t>
                  </w:r>
                  <w:hyperlink r:id="rId20" w:history="1">
                    <w:r w:rsidR="004D223B" w:rsidRPr="00712834">
                      <w:rPr>
                        <w:rStyle w:val="a8"/>
                        <w:color w:val="000000" w:themeColor="text1"/>
                        <w:sz w:val="28"/>
                        <w:szCs w:val="28"/>
                        <w:u w:val="none"/>
                      </w:rPr>
                      <w:t>www.narod.ru</w:t>
                    </w:r>
                  </w:hyperlink>
                </w:p>
                <w:p w:rsidR="004D223B" w:rsidRPr="00712834" w:rsidRDefault="004D223B" w:rsidP="004D223B">
                  <w:pPr>
                    <w:pStyle w:val="af6"/>
                    <w:tabs>
                      <w:tab w:val="left" w:pos="851"/>
                    </w:tabs>
                    <w:spacing w:before="0" w:beforeAutospacing="0" w:after="0" w:afterAutospacing="0"/>
                    <w:ind w:left="57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4D223B" w:rsidRPr="00712834" w:rsidRDefault="004D223B" w:rsidP="004D223B">
                  <w:pPr>
                    <w:tabs>
                      <w:tab w:val="left" w:pos="284"/>
                      <w:tab w:val="left" w:pos="851"/>
                    </w:tabs>
                    <w:overflowPunct w:val="0"/>
                    <w:autoSpaceDE w:val="0"/>
                    <w:autoSpaceDN w:val="0"/>
                    <w:adjustRightInd w:val="0"/>
                    <w:spacing w:line="276" w:lineRule="auto"/>
                    <w:ind w:left="57"/>
                    <w:jc w:val="both"/>
                    <w:textAlignment w:val="baseline"/>
                    <w:rPr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  <w:tr w:rsidR="001809CD" w:rsidRPr="00712834" w:rsidTr="004D3BC4">
              <w:trPr>
                <w:trHeight w:val="692"/>
              </w:trPr>
              <w:tc>
                <w:tcPr>
                  <w:tcW w:w="454" w:type="dxa"/>
                  <w:shd w:val="clear" w:color="auto" w:fill="auto"/>
                </w:tcPr>
                <w:p w:rsidR="001809CD" w:rsidRPr="00712834" w:rsidRDefault="001809CD" w:rsidP="001809CD">
                  <w:pPr>
                    <w:pStyle w:val="TableParagraph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</w:pPr>
                  <w:r w:rsidRPr="00712834">
                    <w:rPr>
                      <w:rFonts w:ascii="Times New Roman" w:hAnsi="Times New Roman" w:cs="Times New Roman"/>
                      <w:sz w:val="28"/>
                      <w:szCs w:val="28"/>
                      <w:lang w:val="ru-RU"/>
                    </w:rPr>
                    <w:lastRenderedPageBreak/>
                    <w:br w:type="page"/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  <w:t>7</w:t>
                  </w: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1809CD" w:rsidRPr="00712834" w:rsidRDefault="001809CD" w:rsidP="001809CD">
                  <w:pPr>
                    <w:widowControl w:val="0"/>
                    <w:autoSpaceDE w:val="0"/>
                    <w:autoSpaceDN w:val="0"/>
                    <w:ind w:left="107" w:firstLine="455"/>
                    <w:jc w:val="both"/>
                    <w:rPr>
                      <w:rFonts w:eastAsia="Arial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Calibri"/>
                      <w:color w:val="000000"/>
                      <w:sz w:val="28"/>
                      <w:szCs w:val="28"/>
                    </w:rPr>
                    <w:t>Учебная программа разработана и утверждена в Ургенчском государственном университете</w:t>
                  </w:r>
                </w:p>
              </w:tc>
            </w:tr>
            <w:tr w:rsidR="001809CD" w:rsidRPr="00712834" w:rsidTr="004D3BC4">
              <w:trPr>
                <w:trHeight w:val="692"/>
              </w:trPr>
              <w:tc>
                <w:tcPr>
                  <w:tcW w:w="454" w:type="dxa"/>
                  <w:shd w:val="clear" w:color="auto" w:fill="auto"/>
                </w:tcPr>
                <w:p w:rsidR="001809CD" w:rsidRPr="00712834" w:rsidRDefault="001809CD" w:rsidP="001809CD">
                  <w:pPr>
                    <w:pStyle w:val="TableParagraph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  <w:t>8.</w:t>
                  </w: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1809CD" w:rsidRPr="00712834" w:rsidRDefault="001809CD" w:rsidP="001809CD">
                  <w:pPr>
                    <w:widowControl w:val="0"/>
                    <w:autoSpaceDE w:val="0"/>
                    <w:autoSpaceDN w:val="0"/>
                    <w:ind w:left="107"/>
                    <w:rPr>
                      <w:rFonts w:eastAsia="Arial"/>
                      <w:b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Arial"/>
                      <w:b/>
                      <w:sz w:val="28"/>
                      <w:szCs w:val="28"/>
                      <w:lang w:val="uz-Cyrl-UZ"/>
                    </w:rPr>
                    <w:t>Ответственные за дисциплину/модуль:</w:t>
                  </w:r>
                </w:p>
                <w:p w:rsidR="001809CD" w:rsidRPr="00712834" w:rsidRDefault="001809CD" w:rsidP="001809CD">
                  <w:pPr>
                    <w:widowControl w:val="0"/>
                    <w:autoSpaceDE w:val="0"/>
                    <w:autoSpaceDN w:val="0"/>
                    <w:ind w:left="107" w:right="282"/>
                    <w:jc w:val="both"/>
                    <w:rPr>
                      <w:rFonts w:eastAsia="Arial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Calibri"/>
                      <w:sz w:val="28"/>
                      <w:szCs w:val="28"/>
                      <w:lang w:val="uz-Cyrl-UZ"/>
                    </w:rPr>
                    <w:t xml:space="preserve">Джуманиязова С.Р. </w:t>
                  </w:r>
                  <w:r w:rsidRPr="00712834">
                    <w:rPr>
                      <w:rFonts w:eastAsia="Arial"/>
                      <w:sz w:val="28"/>
                      <w:szCs w:val="28"/>
                      <w:lang w:val="uz-Cyrl-UZ"/>
                    </w:rPr>
                    <w:t xml:space="preserve">– </w:t>
                  </w:r>
                  <w:r w:rsidRPr="00712834">
                    <w:rPr>
                      <w:rFonts w:eastAsia="SimSun"/>
                      <w:sz w:val="28"/>
                      <w:szCs w:val="28"/>
                    </w:rPr>
                    <w:t xml:space="preserve">к.п.н., доц. </w:t>
                  </w:r>
                  <w:r w:rsidRPr="00712834">
                    <w:rPr>
                      <w:rFonts w:eastAsia="Arial"/>
                      <w:sz w:val="28"/>
                      <w:szCs w:val="28"/>
                      <w:lang w:val="uz-Cyrl-UZ"/>
                    </w:rPr>
                    <w:t>кафедры русского языка и литературы УрГУ</w:t>
                  </w:r>
                </w:p>
              </w:tc>
            </w:tr>
            <w:tr w:rsidR="001809CD" w:rsidRPr="00712834" w:rsidTr="004D3BC4">
              <w:trPr>
                <w:trHeight w:val="692"/>
              </w:trPr>
              <w:tc>
                <w:tcPr>
                  <w:tcW w:w="454" w:type="dxa"/>
                  <w:shd w:val="clear" w:color="auto" w:fill="auto"/>
                </w:tcPr>
                <w:p w:rsidR="001809CD" w:rsidRPr="00712834" w:rsidRDefault="001809CD" w:rsidP="001809CD">
                  <w:pPr>
                    <w:pStyle w:val="TableParagraph"/>
                    <w:spacing w:line="276" w:lineRule="auto"/>
                    <w:jc w:val="center"/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ascii="Times New Roman" w:hAnsi="Times New Roman" w:cs="Times New Roman"/>
                      <w:b/>
                      <w:color w:val="000000" w:themeColor="text1"/>
                      <w:w w:val="99"/>
                      <w:sz w:val="28"/>
                      <w:szCs w:val="28"/>
                      <w:lang w:val="uz-Cyrl-UZ"/>
                    </w:rPr>
                    <w:t>9.</w:t>
                  </w:r>
                </w:p>
              </w:tc>
              <w:tc>
                <w:tcPr>
                  <w:tcW w:w="8931" w:type="dxa"/>
                  <w:gridSpan w:val="5"/>
                  <w:shd w:val="clear" w:color="auto" w:fill="auto"/>
                </w:tcPr>
                <w:p w:rsidR="001809CD" w:rsidRPr="00712834" w:rsidRDefault="001809CD" w:rsidP="001809CD">
                  <w:pPr>
                    <w:jc w:val="both"/>
                    <w:rPr>
                      <w:sz w:val="28"/>
                      <w:szCs w:val="28"/>
                    </w:rPr>
                  </w:pPr>
                </w:p>
                <w:p w:rsidR="001809CD" w:rsidRPr="00712834" w:rsidRDefault="001809CD" w:rsidP="001809CD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712834">
                    <w:rPr>
                      <w:b/>
                      <w:sz w:val="28"/>
                      <w:szCs w:val="28"/>
                    </w:rPr>
                    <w:t xml:space="preserve">Рецензенты: </w:t>
                  </w:r>
                </w:p>
                <w:p w:rsidR="001809CD" w:rsidRPr="00712834" w:rsidRDefault="001809CD" w:rsidP="001809CD">
                  <w:pPr>
                    <w:widowControl w:val="0"/>
                    <w:autoSpaceDE w:val="0"/>
                    <w:autoSpaceDN w:val="0"/>
                    <w:ind w:left="107" w:right="424" w:firstLine="455"/>
                    <w:jc w:val="both"/>
                    <w:rPr>
                      <w:rFonts w:eastAsia="SimSun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Arial"/>
                      <w:sz w:val="28"/>
                      <w:szCs w:val="28"/>
                    </w:rPr>
                    <w:t>Абдуллаева Ш.Д.</w:t>
                  </w:r>
                  <w:r w:rsidRPr="00712834">
                    <w:rPr>
                      <w:rFonts w:eastAsia="SimSun"/>
                      <w:sz w:val="28"/>
                      <w:szCs w:val="28"/>
                    </w:rPr>
                    <w:t xml:space="preserve"> – к.ф.н., доц. Ургенчского филиала</w:t>
                  </w:r>
                  <w:r w:rsidRPr="00712834">
                    <w:rPr>
                      <w:rFonts w:eastAsia="SimSun"/>
                      <w:sz w:val="28"/>
                      <w:szCs w:val="28"/>
                      <w:lang w:val="uz-Cyrl-UZ"/>
                    </w:rPr>
                    <w:t xml:space="preserve"> ТУИТ</w:t>
                  </w:r>
                </w:p>
                <w:p w:rsidR="001809CD" w:rsidRPr="00712834" w:rsidRDefault="001809CD" w:rsidP="001809CD">
                  <w:pPr>
                    <w:widowControl w:val="0"/>
                    <w:autoSpaceDE w:val="0"/>
                    <w:autoSpaceDN w:val="0"/>
                    <w:ind w:left="107" w:right="424" w:firstLine="455"/>
                    <w:jc w:val="both"/>
                    <w:rPr>
                      <w:rFonts w:eastAsia="Arial"/>
                      <w:b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rFonts w:eastAsia="Calibri"/>
                      <w:sz w:val="28"/>
                      <w:szCs w:val="28"/>
                      <w:lang w:val="uz-Cyrl-UZ"/>
                    </w:rPr>
                    <w:t xml:space="preserve">Турумова Т.Х. </w:t>
                  </w:r>
                  <w:r w:rsidRPr="00712834">
                    <w:rPr>
                      <w:rFonts w:eastAsia="Arial"/>
                      <w:sz w:val="28"/>
                      <w:szCs w:val="28"/>
                      <w:lang w:val="uz-Cyrl-UZ"/>
                    </w:rPr>
                    <w:t>– старший преподаватель кафедры русского языка и литературы УрГУ</w:t>
                  </w:r>
                </w:p>
              </w:tc>
            </w:tr>
          </w:tbl>
          <w:p w:rsidR="004D223B" w:rsidRPr="00712834" w:rsidRDefault="004D223B" w:rsidP="004D223B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ind w:left="57" w:firstLine="567"/>
              <w:jc w:val="both"/>
              <w:rPr>
                <w:rFonts w:eastAsia="Batang"/>
                <w:color w:val="000000" w:themeColor="text1"/>
                <w:sz w:val="28"/>
                <w:szCs w:val="28"/>
                <w:lang w:eastAsia="en-US"/>
              </w:rPr>
            </w:pPr>
          </w:p>
          <w:p w:rsidR="00CB0BFB" w:rsidRPr="00712834" w:rsidRDefault="00CB0BFB" w:rsidP="004D223B">
            <w:pPr>
              <w:pStyle w:val="TableParagraph"/>
              <w:spacing w:line="276" w:lineRule="auto"/>
              <w:ind w:left="57" w:firstLine="455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uz-Cyrl-UZ"/>
              </w:rPr>
            </w:pPr>
          </w:p>
          <w:p w:rsidR="00CB0BFB" w:rsidRPr="00712834" w:rsidRDefault="00CB0BFB" w:rsidP="004D223B">
            <w:pPr>
              <w:pStyle w:val="TableParagraph"/>
              <w:spacing w:line="276" w:lineRule="auto"/>
              <w:ind w:left="57" w:firstLine="455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8"/>
                <w:szCs w:val="28"/>
                <w:lang w:val="uz-Cyrl-UZ"/>
              </w:rPr>
            </w:pPr>
          </w:p>
        </w:tc>
      </w:tr>
    </w:tbl>
    <w:p w:rsidR="004721C7" w:rsidRPr="00712834" w:rsidRDefault="004721C7" w:rsidP="004721C7">
      <w:pPr>
        <w:jc w:val="center"/>
        <w:rPr>
          <w:b/>
          <w:color w:val="000000" w:themeColor="text1"/>
          <w:sz w:val="28"/>
          <w:szCs w:val="28"/>
          <w:lang w:val="uz-Cyrl-UZ"/>
        </w:rPr>
      </w:pPr>
      <w:r w:rsidRPr="00712834">
        <w:rPr>
          <w:b/>
          <w:color w:val="000000" w:themeColor="text1"/>
          <w:sz w:val="28"/>
          <w:szCs w:val="28"/>
          <w:lang w:val="uz-Cyrl-UZ"/>
        </w:rPr>
        <w:lastRenderedPageBreak/>
        <w:t>Русская диалектология</w:t>
      </w:r>
    </w:p>
    <w:p w:rsidR="004721C7" w:rsidRPr="00712834" w:rsidRDefault="004721C7" w:rsidP="004721C7">
      <w:pPr>
        <w:jc w:val="center"/>
        <w:rPr>
          <w:rFonts w:eastAsia="Calibri"/>
          <w:b/>
          <w:bCs/>
          <w:color w:val="000000" w:themeColor="text1"/>
          <w:sz w:val="28"/>
          <w:szCs w:val="28"/>
          <w:lang w:eastAsia="en-US"/>
        </w:rPr>
      </w:pPr>
    </w:p>
    <w:tbl>
      <w:tblPr>
        <w:tblW w:w="9933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569"/>
      </w:tblGrid>
      <w:tr w:rsidR="004721C7" w:rsidRPr="00712834" w:rsidTr="00402C68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код модуля </w:t>
            </w:r>
          </w:p>
          <w:p w:rsidR="004721C7" w:rsidRPr="00712834" w:rsidRDefault="00712834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RTTB116</w:t>
            </w:r>
          </w:p>
        </w:tc>
        <w:tc>
          <w:tcPr>
            <w:tcW w:w="1569" w:type="dxa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Учебный год</w:t>
            </w:r>
          </w:p>
          <w:p w:rsidR="004721C7" w:rsidRPr="00712834" w:rsidRDefault="004721C7" w:rsidP="00712834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2</w:t>
            </w:r>
            <w:r w:rsidR="00712834"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6</w:t>
            </w: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-202</w:t>
            </w:r>
            <w:r w:rsidR="00712834"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7</w:t>
            </w:r>
          </w:p>
        </w:tc>
        <w:tc>
          <w:tcPr>
            <w:tcW w:w="2258" w:type="dxa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Семестр</w:t>
            </w:r>
          </w:p>
          <w:p w:rsidR="004721C7" w:rsidRPr="00712834" w:rsidRDefault="00712834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5</w:t>
            </w:r>
          </w:p>
        </w:tc>
        <w:tc>
          <w:tcPr>
            <w:tcW w:w="3270" w:type="dxa"/>
            <w:gridSpan w:val="2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ECTS - Кредиты</w:t>
            </w:r>
          </w:p>
          <w:p w:rsidR="004721C7" w:rsidRPr="00712834" w:rsidRDefault="00712834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</w:tr>
      <w:tr w:rsidR="004721C7" w:rsidRPr="00712834" w:rsidTr="00402C68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Предмет/ тип модуля </w:t>
            </w: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Язык обучения</w:t>
            </w: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270" w:type="dxa"/>
            <w:gridSpan w:val="2"/>
            <w:shd w:val="clear" w:color="auto" w:fill="DADADA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Количество часов в неделю</w:t>
            </w: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4</w:t>
            </w:r>
          </w:p>
        </w:tc>
      </w:tr>
      <w:tr w:rsidR="004721C7" w:rsidRPr="00712834" w:rsidTr="00402C68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1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Название предмета</w:t>
            </w:r>
          </w:p>
        </w:tc>
        <w:tc>
          <w:tcPr>
            <w:tcW w:w="2258" w:type="dxa"/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569" w:type="dxa"/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Количество нагрузки </w:t>
            </w: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(часы)</w:t>
            </w:r>
          </w:p>
        </w:tc>
      </w:tr>
      <w:tr w:rsidR="004721C7" w:rsidRPr="00712834" w:rsidTr="00402C68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4721C7" w:rsidRPr="00712834" w:rsidRDefault="004721C7" w:rsidP="00402C68">
            <w:pPr>
              <w:spacing w:line="276" w:lineRule="auto"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4721C7" w:rsidRPr="00712834" w:rsidRDefault="004721C7" w:rsidP="00402C68">
            <w:pPr>
              <w:pStyle w:val="TableParagraph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История русского языка. Русская диалектология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ru-RU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60</w:t>
            </w:r>
          </w:p>
        </w:tc>
        <w:tc>
          <w:tcPr>
            <w:tcW w:w="1569" w:type="dxa"/>
            <w:tcBorders>
              <w:bottom w:val="single" w:sz="4" w:space="0" w:color="auto"/>
            </w:tcBorders>
            <w:shd w:val="clear" w:color="auto" w:fill="F2F2F2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</w:p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  <w:t>120</w:t>
            </w:r>
          </w:p>
        </w:tc>
      </w:tr>
      <w:tr w:rsidR="004721C7" w:rsidRPr="00712834" w:rsidTr="00402C68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2.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ind w:left="156" w:right="27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Содержание предмета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224"/>
            </w:tblGrid>
            <w:tr w:rsidR="004721C7" w:rsidRPr="00712834" w:rsidTr="00402C68">
              <w:trPr>
                <w:trHeight w:val="2212"/>
              </w:trPr>
              <w:tc>
                <w:tcPr>
                  <w:tcW w:w="9224" w:type="dxa"/>
                </w:tcPr>
                <w:p w:rsidR="004721C7" w:rsidRPr="00712834" w:rsidRDefault="004721C7" w:rsidP="00402C68">
                  <w:pPr>
                    <w:jc w:val="both"/>
                    <w:rPr>
                      <w:i/>
                      <w:iCs/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Цель предмета</w:t>
                  </w:r>
                  <w:r w:rsidRPr="00712834"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  <w:t xml:space="preserve"> – ознакомить студентов с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диалектным разнообразием русского языка, дать представление о звуковой системе, лексическом составе и грамматическом строе русских наречий; о месте курса среди других филологических дисциплин.</w:t>
                  </w:r>
                </w:p>
                <w:p w:rsidR="004721C7" w:rsidRPr="00712834" w:rsidRDefault="004721C7" w:rsidP="00402C6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</w:p>
                <w:p w:rsidR="004721C7" w:rsidRPr="00712834" w:rsidRDefault="004721C7" w:rsidP="00402C68">
                  <w:pPr>
                    <w:ind w:left="156" w:right="270" w:firstLine="456"/>
                    <w:jc w:val="both"/>
                    <w:rPr>
                      <w:color w:val="000000" w:themeColor="text1"/>
                      <w:sz w:val="28"/>
                      <w:szCs w:val="28"/>
                      <w:lang w:val="uz-Cyrl-UZ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  <w:lang w:val="uz-Cyrl-UZ"/>
                    </w:rPr>
                    <w:t>Задачи предмета</w:t>
                  </w:r>
                </w:p>
                <w:p w:rsidR="004721C7" w:rsidRPr="00712834" w:rsidRDefault="004721C7" w:rsidP="00402C68">
                  <w:pPr>
                    <w:ind w:left="156" w:right="270" w:firstLine="456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>дать студентам общее представление о диалектном членении русского языка;</w:t>
                  </w:r>
                </w:p>
                <w:p w:rsidR="004721C7" w:rsidRPr="00712834" w:rsidRDefault="004721C7" w:rsidP="00402C68">
                  <w:pPr>
                    <w:ind w:left="156" w:right="270" w:firstLine="456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ознакомить студентов с фонетическими и грамматическими особенностями наречий русского языка и переходных говоров;</w:t>
                  </w:r>
                </w:p>
                <w:p w:rsidR="004721C7" w:rsidRPr="00712834" w:rsidRDefault="004721C7" w:rsidP="00402C68">
                  <w:pPr>
                    <w:ind w:left="156" w:right="270" w:firstLine="456"/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дать представление о значении фактов диалектного языка для изучения истории русского языка;</w:t>
                  </w:r>
                </w:p>
                <w:p w:rsidR="004721C7" w:rsidRPr="00712834" w:rsidRDefault="004721C7" w:rsidP="00402C68">
                  <w:pPr>
                    <w:jc w:val="both"/>
                    <w:rPr>
                      <w:color w:val="000000" w:themeColor="text1"/>
                      <w:sz w:val="28"/>
                      <w:szCs w:val="28"/>
                    </w:rPr>
                  </w:pPr>
                  <w:r w:rsidRPr="00712834">
                    <w:rPr>
                      <w:b/>
                      <w:color w:val="000000" w:themeColor="text1"/>
                      <w:sz w:val="28"/>
                      <w:szCs w:val="28"/>
                    </w:rPr>
                    <w:t>-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t xml:space="preserve"> ознакомить с функциями и ролью диалектного материала в текстах </w:t>
                  </w:r>
                  <w:r w:rsidRPr="00712834">
                    <w:rPr>
                      <w:color w:val="000000" w:themeColor="text1"/>
                      <w:sz w:val="28"/>
                      <w:szCs w:val="28"/>
                    </w:rPr>
                    <w:lastRenderedPageBreak/>
                    <w:t>русской классической литературы.</w:t>
                  </w:r>
                </w:p>
                <w:p w:rsidR="004721C7" w:rsidRPr="00712834" w:rsidRDefault="004721C7" w:rsidP="00402C68">
                  <w:pPr>
                    <w:spacing w:line="276" w:lineRule="auto"/>
                    <w:ind w:left="156" w:right="270" w:firstLine="456"/>
                    <w:jc w:val="both"/>
                    <w:rPr>
                      <w:b/>
                      <w:color w:val="000000" w:themeColor="text1"/>
                      <w:sz w:val="28"/>
                      <w:szCs w:val="28"/>
                    </w:rPr>
                  </w:pPr>
                </w:p>
              </w:tc>
            </w:tr>
          </w:tbl>
          <w:p w:rsidR="004721C7" w:rsidRPr="00712834" w:rsidRDefault="004721C7" w:rsidP="00402C68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lastRenderedPageBreak/>
              <w:t xml:space="preserve">II. Основная теоретическая часть (лекционные занятия) </w:t>
            </w:r>
          </w:p>
          <w:p w:rsidR="004721C7" w:rsidRPr="00712834" w:rsidRDefault="004721C7" w:rsidP="00402C68">
            <w:pPr>
              <w:spacing w:line="276" w:lineRule="auto"/>
              <w:ind w:left="156" w:right="270" w:firstLine="147"/>
              <w:jc w:val="both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II.I. Предмет включает следующие темы: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1. Диалектология как наука.</w:t>
            </w:r>
            <w:r w:rsidRPr="00712834">
              <w:rPr>
                <w:color w:val="000000" w:themeColor="text1"/>
                <w:szCs w:val="28"/>
              </w:rPr>
              <w:t xml:space="preserve"> Связь предмета с другими науками. Основные понятия. Диалектный язык и литературный язык. История развития диалектов.</w:t>
            </w:r>
          </w:p>
          <w:p w:rsidR="00402C68" w:rsidRPr="00712834" w:rsidRDefault="00402C68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color w:val="000000" w:themeColor="text1"/>
                <w:szCs w:val="28"/>
              </w:rPr>
              <w:t>Тема 2. Диалектное членение русского языка.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szCs w:val="28"/>
              </w:rPr>
              <w:t>Наречия и говоры. Классификация русских говоров: принципы и основные понятия. Диалектологические карты русского языка. Северное наречие: группы говоров, языковые черты. Южное наречие: группы говоров, языковые черты. Среднерусские говоры: группы говоров, языковые черты.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3</w:t>
            </w:r>
            <w:r w:rsidRPr="00712834">
              <w:rPr>
                <w:b/>
                <w:bCs/>
                <w:color w:val="000000" w:themeColor="text1"/>
                <w:szCs w:val="28"/>
              </w:rPr>
              <w:t>. Фонетика. Вокализм ударного слога.</w:t>
            </w:r>
            <w:r w:rsidRPr="00712834">
              <w:rPr>
                <w:color w:val="000000" w:themeColor="text1"/>
                <w:szCs w:val="28"/>
              </w:rPr>
              <w:t xml:space="preserve">  Гласные фонемы в ударном слоге: количество, позиционные чередования, переходы или их отсутствие.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4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Вокализм первого предурного слога после твердого согласного. </w:t>
            </w:r>
            <w:r w:rsidRPr="00712834">
              <w:rPr>
                <w:color w:val="000000" w:themeColor="text1"/>
                <w:szCs w:val="28"/>
              </w:rPr>
              <w:t>Оканье</w:t>
            </w:r>
            <w:r w:rsidR="00402C68"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и его разновидности, аканье и его разновидности (диссимилятивное и недиссимилятивное).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5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bCs/>
                <w:color w:val="000000" w:themeColor="text1"/>
                <w:szCs w:val="28"/>
              </w:rPr>
              <w:t>Вокализм первого предурного слога после мягкого согласного.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 xml:space="preserve">Типы вокализма окающих говоров, иканье, яканье и его основные разновидности (сильное, умеренное, ассимилятивное, диссимилятивное).  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6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Консонантизм.</w:t>
            </w:r>
            <w:r w:rsidRPr="00712834">
              <w:rPr>
                <w:color w:val="000000" w:themeColor="text1"/>
                <w:szCs w:val="28"/>
              </w:rPr>
              <w:t xml:space="preserve"> Диалектные различия, связанные с составом согласных фонем, с качеством отдельных согласных фонем, с особенностями позиционных чередований согласных фонем в слабой позиции. Губные фрикативные глухие Ф и Ф</w:t>
            </w:r>
            <w:r w:rsidRPr="00712834">
              <w:rPr>
                <w:color w:val="000000" w:themeColor="text1"/>
                <w:szCs w:val="28"/>
              </w:rPr>
              <w:sym w:font="Symbol" w:char="00A2"/>
            </w:r>
            <w:r w:rsidRPr="00712834">
              <w:rPr>
                <w:color w:val="000000" w:themeColor="text1"/>
                <w:szCs w:val="28"/>
              </w:rPr>
              <w:t xml:space="preserve"> и их соответствия. Аффрикаты Ц и Ч. Заднеязычные согласные. Звонкая заднеязычная Г. Смычно-проходная боковая сонорная Л. Долгие шипящие и их соответствия.</w:t>
            </w:r>
          </w:p>
          <w:p w:rsidR="00402C68" w:rsidRPr="00712834" w:rsidRDefault="00402C68" w:rsidP="00402C68">
            <w:pPr>
              <w:pStyle w:val="afd"/>
              <w:ind w:firstLine="708"/>
              <w:jc w:val="both"/>
              <w:rPr>
                <w:szCs w:val="28"/>
              </w:rPr>
            </w:pPr>
            <w:r w:rsidRPr="00712834">
              <w:rPr>
                <w:b/>
                <w:color w:val="000000" w:themeColor="text1"/>
                <w:szCs w:val="28"/>
              </w:rPr>
              <w:t>Тема 7.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b/>
                <w:color w:val="000000" w:themeColor="text1"/>
                <w:szCs w:val="28"/>
              </w:rPr>
              <w:t>Лексика русских говоров.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szCs w:val="28"/>
              </w:rPr>
              <w:t>Словарный состав говоров:  общенародная лексика; 2) собственно диалектная, или областная, лексика. Проникновение диалектизмов в общенародный язык.</w:t>
            </w:r>
          </w:p>
          <w:p w:rsidR="00402C68" w:rsidRPr="00712834" w:rsidRDefault="00402C68" w:rsidP="00402C68">
            <w:pPr>
              <w:pStyle w:val="afd"/>
              <w:ind w:firstLine="708"/>
              <w:jc w:val="both"/>
              <w:rPr>
                <w:color w:val="000000"/>
                <w:szCs w:val="28"/>
              </w:rPr>
            </w:pPr>
            <w:r w:rsidRPr="00712834">
              <w:rPr>
                <w:b/>
                <w:szCs w:val="28"/>
              </w:rPr>
              <w:t>Тема 8. Диалектная фразеология</w:t>
            </w:r>
            <w:r w:rsidRPr="00712834">
              <w:rPr>
                <w:szCs w:val="28"/>
              </w:rPr>
              <w:t xml:space="preserve">. Исследования в области диалектной фразеологии: </w:t>
            </w:r>
            <w:r w:rsidRPr="00712834">
              <w:rPr>
                <w:color w:val="000000"/>
                <w:szCs w:val="28"/>
                <w:shd w:val="clear" w:color="auto" w:fill="FFFFFF"/>
              </w:rPr>
              <w:t xml:space="preserve">диалектная фразеология и диалектная фразеография. </w:t>
            </w:r>
            <w:r w:rsidRPr="00712834">
              <w:rPr>
                <w:color w:val="000000"/>
                <w:szCs w:val="28"/>
              </w:rPr>
              <w:t>Понятие диалектного фразеологизма. Классификация диалектных фразеологизмов. Новое в лексике и фразеологии говоров.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9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Морфология.  </w:t>
            </w:r>
            <w:r w:rsidRPr="00712834">
              <w:rPr>
                <w:color w:val="000000" w:themeColor="text1"/>
                <w:szCs w:val="28"/>
              </w:rPr>
              <w:t>Единство морфологического строя языка.</w:t>
            </w:r>
            <w:r w:rsidR="00402C68"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bCs/>
                <w:color w:val="000000" w:themeColor="text1"/>
                <w:szCs w:val="28"/>
              </w:rPr>
              <w:t>Характер диалектных различий в области морфологии.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10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Диалектные различия в формах имени существительного.</w:t>
            </w:r>
            <w:r w:rsidRPr="00712834">
              <w:rPr>
                <w:color w:val="000000" w:themeColor="text1"/>
                <w:szCs w:val="28"/>
              </w:rPr>
              <w:t xml:space="preserve"> Диалектные различия в выражении категорий рода и числа, специфика </w:t>
            </w:r>
            <w:r w:rsidRPr="00712834">
              <w:rPr>
                <w:color w:val="000000" w:themeColor="text1"/>
                <w:szCs w:val="28"/>
              </w:rPr>
              <w:lastRenderedPageBreak/>
              <w:t>категорий среднего рода; диалектные различия в склонении существительных в единственном и множественном числе.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11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Диалектные различия в формах имени прилагательного.</w:t>
            </w:r>
            <w:r w:rsidRPr="00712834">
              <w:rPr>
                <w:color w:val="000000" w:themeColor="text1"/>
                <w:szCs w:val="28"/>
              </w:rPr>
              <w:t xml:space="preserve"> Диалектные различия в склонении прилагательных, в образовании форм сравнительной степени.        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12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Диалектные различия в местоименных формах. </w:t>
            </w:r>
            <w:r w:rsidRPr="00712834">
              <w:rPr>
                <w:color w:val="000000" w:themeColor="text1"/>
                <w:szCs w:val="28"/>
              </w:rPr>
              <w:t xml:space="preserve"> Диалектные различия в основах и в склонении местоимений: формы Р.-В. и Д.-П. падежей, архаические основы местоимений, специфические диалектные местоимения.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13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Диалектные различия в глагольных формах. </w:t>
            </w:r>
            <w:r w:rsidRPr="00712834">
              <w:rPr>
                <w:color w:val="000000" w:themeColor="text1"/>
                <w:szCs w:val="28"/>
              </w:rPr>
              <w:t xml:space="preserve"> Инфинитив, формы настоящего времени, сложные формы прошедшего времени, сложные формы будущего времени, возвратные глаголы. Диалектные различия в формах глагольных наклонений.</w:t>
            </w:r>
          </w:p>
          <w:p w:rsidR="00402C68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14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Диалектные различия в образовании причастий и деепричастий.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>15</w:t>
            </w:r>
            <w:r w:rsidRPr="00712834">
              <w:rPr>
                <w:b/>
                <w:bCs/>
                <w:color w:val="000000" w:themeColor="text1"/>
                <w:szCs w:val="28"/>
              </w:rPr>
              <w:t>.</w:t>
            </w:r>
            <w:r w:rsidRPr="00712834">
              <w:rPr>
                <w:b/>
                <w:bCs/>
                <w:color w:val="000000" w:themeColor="text1"/>
                <w:szCs w:val="28"/>
              </w:rPr>
              <w:tab/>
              <w:t>Диалектные различия в области синтаксиса.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Особенности в выражении и согласовании главных членов предложения, особенности в выражении второстепенных членов предложения, употребление постпозитивных частиц.</w:t>
            </w:r>
          </w:p>
          <w:p w:rsidR="004721C7" w:rsidRPr="00712834" w:rsidRDefault="004721C7" w:rsidP="00402C68">
            <w:pPr>
              <w:pStyle w:val="afd"/>
              <w:jc w:val="both"/>
              <w:rPr>
                <w:color w:val="000000" w:themeColor="text1"/>
                <w:szCs w:val="28"/>
              </w:rPr>
            </w:pPr>
          </w:p>
          <w:p w:rsidR="004721C7" w:rsidRPr="00712834" w:rsidRDefault="004721C7" w:rsidP="00402C68">
            <w:pPr>
              <w:spacing w:line="276" w:lineRule="auto"/>
              <w:ind w:left="156" w:right="270"/>
              <w:rPr>
                <w:b/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III. Рекомендации и пожелания к практическим занятиям</w:t>
            </w:r>
            <w:r w:rsidRPr="00712834">
              <w:rPr>
                <w:b/>
                <w:color w:val="000000" w:themeColor="text1"/>
                <w:sz w:val="28"/>
                <w:szCs w:val="28"/>
              </w:rPr>
              <w:t xml:space="preserve">. </w:t>
            </w:r>
          </w:p>
          <w:p w:rsidR="004721C7" w:rsidRPr="00712834" w:rsidRDefault="004721C7" w:rsidP="00402C68">
            <w:pPr>
              <w:spacing w:line="276" w:lineRule="auto"/>
              <w:ind w:left="156" w:right="270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(Курсовая работа по данному предмету не предусмотрена)</w:t>
            </w:r>
          </w:p>
          <w:p w:rsidR="004721C7" w:rsidRPr="00712834" w:rsidRDefault="004721C7" w:rsidP="00402C68">
            <w:pPr>
              <w:shd w:val="clear" w:color="auto" w:fill="FFFFFF"/>
              <w:spacing w:line="276" w:lineRule="auto"/>
              <w:ind w:left="156" w:right="270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практических занятий рекомендуются следующие темы: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1. Диалектология как наука.</w:t>
            </w:r>
            <w:r w:rsidRPr="00712834">
              <w:rPr>
                <w:color w:val="000000" w:themeColor="text1"/>
                <w:szCs w:val="28"/>
              </w:rPr>
              <w:t xml:space="preserve">  Основные понятия. Диалектный язык и литературный язык. История развития диалектов.</w:t>
            </w:r>
            <w:r w:rsidR="005F275F" w:rsidRPr="00712834">
              <w:rPr>
                <w:color w:val="000000" w:themeColor="text1"/>
                <w:szCs w:val="28"/>
              </w:rPr>
              <w:t xml:space="preserve"> </w:t>
            </w:r>
          </w:p>
          <w:p w:rsidR="005F275F" w:rsidRPr="00712834" w:rsidRDefault="005F275F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2. Диалектное членение русского языка.</w:t>
            </w:r>
            <w:r w:rsidRPr="00712834">
              <w:rPr>
                <w:color w:val="000000" w:themeColor="text1"/>
                <w:szCs w:val="28"/>
              </w:rPr>
              <w:t xml:space="preserve"> Северное и южное наречия диалектного языка. Переходные среднерусские говоры, их специфические признаки.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3</w:t>
            </w:r>
            <w:r w:rsidRPr="00712834">
              <w:rPr>
                <w:b/>
                <w:bCs/>
                <w:color w:val="000000" w:themeColor="text1"/>
                <w:szCs w:val="28"/>
              </w:rPr>
              <w:t>. Фонетика. Вокализм ударного слога.</w:t>
            </w:r>
            <w:r w:rsidR="00402C68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Количество гласных фонем, позиционные чередования, переходы или их отсутствие.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4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 xml:space="preserve">Вокализм первого предурного слога. </w:t>
            </w:r>
            <w:r w:rsidRPr="00712834">
              <w:rPr>
                <w:bCs/>
                <w:color w:val="000000" w:themeColor="text1"/>
                <w:szCs w:val="28"/>
              </w:rPr>
              <w:t>Вокализм первого предурного слога после твердого согласного. Вокализм первого предурного слога после мягкого согласного.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5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Консонантизм.</w:t>
            </w:r>
          </w:p>
          <w:p w:rsidR="005F275F" w:rsidRPr="00712834" w:rsidRDefault="005F275F" w:rsidP="00402C68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6. Лексические особенности русских диалектов. Диалектные фразеологизмы.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7</w:t>
            </w:r>
            <w:r w:rsidRPr="00712834">
              <w:rPr>
                <w:b/>
                <w:bCs/>
                <w:color w:val="000000" w:themeColor="text1"/>
                <w:szCs w:val="28"/>
              </w:rPr>
              <w:t xml:space="preserve">. Морфология. </w:t>
            </w:r>
            <w:r w:rsidRPr="00712834">
              <w:rPr>
                <w:bCs/>
                <w:color w:val="000000" w:themeColor="text1"/>
                <w:szCs w:val="28"/>
              </w:rPr>
              <w:t>Характер диалектных различий в области морфологии.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8. Диалектные различия в формах имени существительного.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Категории рода и числа, особенности в склонении.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>Тема 9. Диалектные различия в формах имени прилагательного.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>Склонение</w:t>
            </w:r>
            <w:r w:rsidR="005F275F" w:rsidRPr="00712834">
              <w:rPr>
                <w:color w:val="000000" w:themeColor="text1"/>
                <w:szCs w:val="28"/>
              </w:rPr>
              <w:t xml:space="preserve"> </w:t>
            </w:r>
            <w:r w:rsidRPr="00712834">
              <w:rPr>
                <w:color w:val="000000" w:themeColor="text1"/>
                <w:szCs w:val="28"/>
              </w:rPr>
              <w:t xml:space="preserve">прилагательных, образование форм сравнительной степени.        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10. Диалектные различия в местоименных формах. </w:t>
            </w:r>
            <w:r w:rsidRPr="00712834">
              <w:rPr>
                <w:color w:val="000000" w:themeColor="text1"/>
                <w:szCs w:val="28"/>
              </w:rPr>
              <w:t xml:space="preserve">Омонимия падежных форм, архаические основы местоимений, специфические </w:t>
            </w:r>
            <w:r w:rsidRPr="00712834">
              <w:rPr>
                <w:color w:val="000000" w:themeColor="text1"/>
                <w:szCs w:val="28"/>
              </w:rPr>
              <w:lastRenderedPageBreak/>
              <w:t>диалектные местоимения.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11. Диалектные различия в глагольных формах. </w:t>
            </w:r>
            <w:r w:rsidRPr="00712834">
              <w:rPr>
                <w:color w:val="000000" w:themeColor="text1"/>
                <w:szCs w:val="28"/>
              </w:rPr>
              <w:t xml:space="preserve"> </w:t>
            </w:r>
            <w:r w:rsidR="005F275F" w:rsidRPr="00712834">
              <w:rPr>
                <w:b/>
                <w:color w:val="000000" w:themeColor="text1"/>
                <w:szCs w:val="28"/>
              </w:rPr>
              <w:t xml:space="preserve">Возвратные глаголы, глагольные наклонения. </w:t>
            </w:r>
            <w:r w:rsidRPr="00712834">
              <w:rPr>
                <w:color w:val="000000" w:themeColor="text1"/>
                <w:szCs w:val="28"/>
              </w:rPr>
              <w:t>Инфинитив, спрягаемые формы.</w:t>
            </w:r>
          </w:p>
          <w:p w:rsidR="004721C7" w:rsidRPr="00712834" w:rsidRDefault="004721C7" w:rsidP="00402C68">
            <w:pPr>
              <w:pStyle w:val="afd"/>
              <w:ind w:firstLine="708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12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Диалектные различия в образовании причастий и деепричастий.</w:t>
            </w:r>
          </w:p>
          <w:p w:rsidR="004721C7" w:rsidRPr="00712834" w:rsidRDefault="004721C7" w:rsidP="00402C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         Тема </w:t>
            </w:r>
            <w:r w:rsidR="005F275F" w:rsidRPr="00712834">
              <w:rPr>
                <w:b/>
                <w:bCs/>
                <w:color w:val="000000" w:themeColor="text1"/>
                <w:sz w:val="28"/>
                <w:szCs w:val="28"/>
              </w:rPr>
              <w:t>13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>.</w:t>
            </w:r>
            <w:r w:rsidRPr="00712834">
              <w:rPr>
                <w:b/>
                <w:bCs/>
                <w:color w:val="000000" w:themeColor="text1"/>
                <w:sz w:val="28"/>
                <w:szCs w:val="28"/>
              </w:rPr>
              <w:tab/>
              <w:t>Диалектные различия в области синтаксиса.</w:t>
            </w:r>
            <w:r w:rsidR="005F275F" w:rsidRPr="00712834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712834">
              <w:rPr>
                <w:color w:val="000000" w:themeColor="text1"/>
                <w:sz w:val="28"/>
                <w:szCs w:val="28"/>
              </w:rPr>
              <w:t>Главные члены предложения, второстепенные члены предложения, употребление постпозитивных частиц.</w:t>
            </w:r>
          </w:p>
          <w:p w:rsidR="005F275F" w:rsidRPr="00712834" w:rsidRDefault="004721C7" w:rsidP="005F275F">
            <w:pPr>
              <w:pStyle w:val="afd"/>
              <w:jc w:val="both"/>
              <w:rPr>
                <w:b/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         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14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Комплексный анализ диалектного текста.</w:t>
            </w:r>
          </w:p>
          <w:p w:rsidR="005F275F" w:rsidRPr="00712834" w:rsidRDefault="004721C7" w:rsidP="005F275F">
            <w:pPr>
              <w:pStyle w:val="afd"/>
              <w:ind w:firstLine="719"/>
              <w:jc w:val="both"/>
              <w:rPr>
                <w:bCs/>
                <w:color w:val="000000" w:themeColor="text1"/>
                <w:szCs w:val="28"/>
              </w:rPr>
            </w:pPr>
            <w:r w:rsidRPr="00712834">
              <w:rPr>
                <w:b/>
                <w:bCs/>
                <w:color w:val="000000" w:themeColor="text1"/>
                <w:szCs w:val="28"/>
              </w:rPr>
              <w:t xml:space="preserve">Тема </w:t>
            </w:r>
            <w:r w:rsidR="005F275F" w:rsidRPr="00712834">
              <w:rPr>
                <w:b/>
                <w:bCs/>
                <w:color w:val="000000" w:themeColor="text1"/>
                <w:szCs w:val="28"/>
              </w:rPr>
              <w:t>15</w:t>
            </w:r>
            <w:r w:rsidRPr="00712834">
              <w:rPr>
                <w:b/>
                <w:bCs/>
                <w:color w:val="000000" w:themeColor="text1"/>
                <w:szCs w:val="28"/>
              </w:rPr>
              <w:t>. Диалектные элементы в произведениях русской художественной литературы.</w:t>
            </w:r>
            <w:r w:rsidRPr="00712834">
              <w:rPr>
                <w:bCs/>
                <w:color w:val="000000" w:themeColor="text1"/>
                <w:szCs w:val="28"/>
              </w:rPr>
              <w:t xml:space="preserve"> Функции и роль диалектизмов в   художественном произведении: произведения Н.В. Гоголя, И.С. Тургенева, Л.Н. Толстого, А.П. Чехова, М.А. Шолохова и др. </w:t>
            </w:r>
          </w:p>
          <w:p w:rsidR="004721C7" w:rsidRPr="00712834" w:rsidRDefault="004721C7" w:rsidP="005F275F">
            <w:pPr>
              <w:pStyle w:val="afd"/>
              <w:ind w:firstLine="719"/>
              <w:jc w:val="both"/>
              <w:rPr>
                <w:color w:val="000000" w:themeColor="text1"/>
                <w:szCs w:val="28"/>
              </w:rPr>
            </w:pPr>
            <w:r w:rsidRPr="00712834">
              <w:rPr>
                <w:color w:val="000000" w:themeColor="text1"/>
                <w:szCs w:val="28"/>
              </w:rPr>
              <w:t>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</w:r>
          </w:p>
          <w:p w:rsidR="004721C7" w:rsidRPr="00712834" w:rsidRDefault="004721C7" w:rsidP="00402C68">
            <w:pPr>
              <w:ind w:left="156" w:right="270" w:firstLine="567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721C7" w:rsidRPr="00712834" w:rsidRDefault="004721C7" w:rsidP="00402C68">
            <w:pPr>
              <w:spacing w:line="276" w:lineRule="auto"/>
              <w:ind w:right="-6" w:firstLine="156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b/>
                <w:bCs/>
                <w:noProof/>
                <w:color w:val="000000" w:themeColor="text1"/>
                <w:sz w:val="28"/>
                <w:szCs w:val="28"/>
                <w:lang w:val="en-US" w:eastAsia="en-US"/>
              </w:rPr>
              <w:t>IV</w:t>
            </w:r>
            <w:r w:rsidRPr="00712834">
              <w:rPr>
                <w:b/>
                <w:color w:val="000000" w:themeColor="text1"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4721C7" w:rsidRPr="00712834" w:rsidRDefault="004721C7" w:rsidP="00402C68">
            <w:pPr>
              <w:spacing w:line="276" w:lineRule="auto"/>
              <w:ind w:left="156" w:right="282" w:firstLine="567"/>
              <w:jc w:val="both"/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bCs/>
                <w:noProof/>
                <w:color w:val="000000" w:themeColor="text1"/>
                <w:sz w:val="28"/>
                <w:szCs w:val="28"/>
                <w:lang w:val="uz-Cyrl-UZ" w:eastAsia="en-US"/>
              </w:rPr>
              <w:t>Для самообразования рекомендуются следующие темы:</w:t>
            </w:r>
          </w:p>
          <w:p w:rsidR="004721C7" w:rsidRPr="00712834" w:rsidRDefault="004721C7" w:rsidP="00402C6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План-конспект по теме: «Лингвистическая география»</w:t>
            </w:r>
          </w:p>
          <w:p w:rsidR="004721C7" w:rsidRPr="00712834" w:rsidRDefault="004721C7" w:rsidP="00402C6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Эссе на тему: «Диалектные элементы в произведениях русской художественной литературы»</w:t>
            </w:r>
          </w:p>
          <w:p w:rsidR="004721C7" w:rsidRPr="00712834" w:rsidRDefault="004721C7" w:rsidP="00402C68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Презентации на тему: «Диалектное членение русского языка».</w:t>
            </w:r>
          </w:p>
          <w:p w:rsidR="004721C7" w:rsidRPr="00712834" w:rsidRDefault="004721C7" w:rsidP="00402C68">
            <w:pPr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   Рекомендуется, чтобы студенты готовили по самостоятельно освоенным темам рефераты, доклады, письменные работы и представляли их на проверку.  </w:t>
            </w:r>
          </w:p>
        </w:tc>
      </w:tr>
      <w:tr w:rsidR="004721C7" w:rsidRPr="00712834" w:rsidTr="00402C68">
        <w:trPr>
          <w:trHeight w:val="3861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lastRenderedPageBreak/>
              <w:t>3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5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ind w:firstLine="332"/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</w:rPr>
              <w:t>V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ru-RU"/>
              </w:rPr>
              <w:t>. Результаты обучения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5"/>
                <w:sz w:val="28"/>
                <w:szCs w:val="28"/>
                <w:lang w:val="uz-Cyrl-UZ"/>
              </w:rPr>
              <w:t xml:space="preserve"> (сформированные компетенции)</w:t>
            </w:r>
          </w:p>
          <w:p w:rsidR="004721C7" w:rsidRPr="00712834" w:rsidRDefault="004721C7" w:rsidP="00402C68">
            <w:pPr>
              <w:pStyle w:val="TableParagraph"/>
              <w:tabs>
                <w:tab w:val="left" w:pos="566"/>
              </w:tabs>
              <w:spacing w:before="120" w:line="276" w:lineRule="auto"/>
              <w:ind w:left="108" w:firstLine="335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 xml:space="preserve">В результате усвоения предмета 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бакалавр должен:</w:t>
            </w:r>
          </w:p>
          <w:p w:rsidR="004721C7" w:rsidRPr="00712834" w:rsidRDefault="004721C7" w:rsidP="00402C68">
            <w:pPr>
              <w:pStyle w:val="a9"/>
              <w:numPr>
                <w:ilvl w:val="0"/>
                <w:numId w:val="22"/>
              </w:numPr>
              <w:tabs>
                <w:tab w:val="num" w:pos="1080"/>
              </w:tabs>
              <w:jc w:val="both"/>
              <w:rPr>
                <w:rFonts w:ascii="Times New Roman" w:hAnsi="Times New Roman"/>
                <w:i/>
                <w:iCs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</w:rPr>
              <w:t>иметь представление</w:t>
            </w:r>
            <w:r w:rsidR="005F275F" w:rsidRPr="00712834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 звуковой системе, лексическом составе и грамматическом строе диалектного языка; о месте курса среди других филологических дисциплин; о роли диалектного материала в текстах русской классической литературы;</w:t>
            </w:r>
          </w:p>
          <w:p w:rsidR="004721C7" w:rsidRPr="00712834" w:rsidRDefault="004721C7" w:rsidP="00402C68">
            <w:pPr>
              <w:pStyle w:val="a9"/>
              <w:numPr>
                <w:ilvl w:val="0"/>
                <w:numId w:val="22"/>
              </w:numPr>
              <w:tabs>
                <w:tab w:val="num" w:pos="1080"/>
              </w:tabs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712834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</w:rPr>
              <w:t>иметь навыки</w:t>
            </w:r>
            <w:r w:rsidR="005F275F" w:rsidRPr="00712834">
              <w:rPr>
                <w:rFonts w:ascii="Times New Roman" w:hAnsi="Times New Roman"/>
                <w:b/>
                <w:i/>
                <w:iCs/>
                <w:color w:val="000000" w:themeColor="text1"/>
                <w:sz w:val="28"/>
                <w:szCs w:val="28"/>
              </w:rPr>
              <w:t xml:space="preserve"> </w:t>
            </w:r>
            <w:r w:rsidRPr="00712834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лингвистического анализа диалектных текстов на фонетико-фонологическом, грамматическом и лексическом уровне;  самостоятельной работы с источниками, словарями, научной литературой, художественными текстами.</w:t>
            </w:r>
          </w:p>
        </w:tc>
      </w:tr>
      <w:tr w:rsidR="004721C7" w:rsidRPr="00712834" w:rsidTr="00402C68">
        <w:trPr>
          <w:trHeight w:val="365"/>
        </w:trPr>
        <w:tc>
          <w:tcPr>
            <w:tcW w:w="568" w:type="dxa"/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>4.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Методы и технологии образования: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кейс-стади;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lastRenderedPageBreak/>
              <w:t>семинары (развитие логического мышления, блиц-опросы);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аудиторная работа (практические занятия);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подготовка презентаций;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pacing w:val="-3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4721C7" w:rsidRPr="00712834" w:rsidRDefault="004721C7" w:rsidP="00402C68">
            <w:pPr>
              <w:pStyle w:val="Default"/>
              <w:widowControl w:val="0"/>
              <w:numPr>
                <w:ilvl w:val="0"/>
                <w:numId w:val="8"/>
              </w:numPr>
              <w:spacing w:line="276" w:lineRule="auto"/>
              <w:ind w:left="724" w:right="143"/>
              <w:rPr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color w:val="000000" w:themeColor="text1"/>
                <w:spacing w:val="-3"/>
                <w:sz w:val="28"/>
                <w:szCs w:val="28"/>
                <w:lang w:val="uz-Cyrl-UZ"/>
              </w:rPr>
              <w:t>коллективные проекты</w:t>
            </w:r>
            <w:r w:rsidRPr="00712834">
              <w:rPr>
                <w:color w:val="000000" w:themeColor="text1"/>
                <w:sz w:val="28"/>
                <w:szCs w:val="28"/>
                <w:lang w:val="uz-Cyrl-UZ"/>
              </w:rPr>
              <w:t xml:space="preserve">. </w:t>
            </w:r>
          </w:p>
        </w:tc>
      </w:tr>
      <w:tr w:rsidR="004721C7" w:rsidRPr="00712834" w:rsidTr="00402C68">
        <w:trPr>
          <w:trHeight w:val="602"/>
        </w:trPr>
        <w:tc>
          <w:tcPr>
            <w:tcW w:w="568" w:type="dxa"/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lastRenderedPageBreak/>
              <w:t>5.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VII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ru-RU"/>
              </w:rPr>
              <w:t xml:space="preserve">. 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uz-Cyrl-UZ"/>
              </w:rPr>
              <w:t>Требования к получению кредитов:</w:t>
            </w:r>
          </w:p>
          <w:p w:rsidR="004721C7" w:rsidRPr="00712834" w:rsidRDefault="004721C7" w:rsidP="00402C68">
            <w:p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     Полное усвоение теоретических и методологических концепций дисциплины, самостоятельный анализ изучаемых лингвистических процессов, выполнение заданий   рубежного контроля и  промежуточных форм  контроля, выполнение письменной работы  итогового контроля.</w:t>
            </w:r>
          </w:p>
          <w:p w:rsidR="004721C7" w:rsidRPr="00712834" w:rsidRDefault="004721C7" w:rsidP="00402C68">
            <w:pPr>
              <w:pStyle w:val="Default"/>
              <w:widowControl w:val="0"/>
              <w:tabs>
                <w:tab w:val="left" w:pos="724"/>
                <w:tab w:val="left" w:pos="945"/>
              </w:tabs>
              <w:spacing w:line="276" w:lineRule="auto"/>
              <w:ind w:left="138" w:right="282" w:firstLine="488"/>
              <w:jc w:val="both"/>
              <w:rPr>
                <w:color w:val="000000" w:themeColor="text1"/>
                <w:w w:val="115"/>
                <w:sz w:val="28"/>
                <w:szCs w:val="28"/>
              </w:rPr>
            </w:pPr>
          </w:p>
        </w:tc>
      </w:tr>
      <w:tr w:rsidR="004721C7" w:rsidRPr="00712834" w:rsidTr="00402C68">
        <w:trPr>
          <w:trHeight w:val="692"/>
        </w:trPr>
        <w:tc>
          <w:tcPr>
            <w:tcW w:w="568" w:type="dxa"/>
            <w:shd w:val="clear" w:color="auto" w:fill="auto"/>
          </w:tcPr>
          <w:p w:rsidR="004721C7" w:rsidRPr="00712834" w:rsidRDefault="004721C7" w:rsidP="00402C68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6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shd w:val="clear" w:color="auto" w:fill="auto"/>
          </w:tcPr>
          <w:p w:rsidR="004721C7" w:rsidRPr="00712834" w:rsidRDefault="004721C7" w:rsidP="00402C68">
            <w:pPr>
              <w:spacing w:line="276" w:lineRule="auto"/>
              <w:ind w:right="270" w:firstLine="156"/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</w:pPr>
            <w:r w:rsidRPr="00712834">
              <w:rPr>
                <w:rFonts w:eastAsia="Calibri"/>
                <w:b/>
                <w:color w:val="000000" w:themeColor="text1"/>
                <w:sz w:val="28"/>
                <w:szCs w:val="28"/>
                <w:lang w:val="uz-Cyrl-UZ" w:eastAsia="en-US"/>
              </w:rPr>
              <w:t xml:space="preserve">                                    Основная литература</w:t>
            </w:r>
          </w:p>
          <w:p w:rsidR="005F275F" w:rsidRPr="00712834" w:rsidRDefault="005F275F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sz w:val="28"/>
                <w:szCs w:val="28"/>
              </w:rPr>
              <w:t xml:space="preserve">Малахов А.С. Русская диалектология: теория и практика: учеб. пособие. – Владимир: Изд-во ВлГУ, 2013. </w:t>
            </w:r>
          </w:p>
          <w:p w:rsidR="004721C7" w:rsidRPr="00712834" w:rsidRDefault="004721C7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Горшкова О.В., Хмелевская Т.А. Сборник задач и упражнений по русской диалектологии. 2-е изд. – М., 1986.</w:t>
            </w:r>
          </w:p>
          <w:p w:rsidR="004721C7" w:rsidRPr="00712834" w:rsidRDefault="004721C7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Мочалова Т.И. Русская диалектология. – Саранск, 2008.</w:t>
            </w:r>
          </w:p>
          <w:p w:rsidR="004721C7" w:rsidRPr="00712834" w:rsidRDefault="004721C7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Русская диалектология </w:t>
            </w:r>
            <w:r w:rsidR="005F275F" w:rsidRPr="00712834">
              <w:rPr>
                <w:color w:val="000000"/>
                <w:sz w:val="28"/>
                <w:szCs w:val="28"/>
              </w:rPr>
              <w:t xml:space="preserve">/ под ред. </w:t>
            </w:r>
            <w:r w:rsidRPr="00712834">
              <w:rPr>
                <w:color w:val="000000" w:themeColor="text1"/>
                <w:sz w:val="28"/>
                <w:szCs w:val="28"/>
              </w:rPr>
              <w:t>Л.Л.Касаткина</w:t>
            </w:r>
            <w:r w:rsidR="005F275F" w:rsidRPr="00712834">
              <w:rPr>
                <w:color w:val="000000" w:themeColor="text1"/>
                <w:sz w:val="28"/>
                <w:szCs w:val="28"/>
              </w:rPr>
              <w:t xml:space="preserve">. </w:t>
            </w:r>
            <w:r w:rsidRPr="00712834">
              <w:rPr>
                <w:color w:val="000000" w:themeColor="text1"/>
                <w:sz w:val="28"/>
                <w:szCs w:val="28"/>
              </w:rPr>
              <w:t>- М., Просвещение, 1989.</w:t>
            </w:r>
          </w:p>
          <w:p w:rsidR="005F275F" w:rsidRPr="00712834" w:rsidRDefault="005F275F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/>
                <w:sz w:val="28"/>
                <w:szCs w:val="28"/>
              </w:rPr>
              <w:t>Русская диалектология / под ред. В.В. Колесова. М., 1990.</w:t>
            </w:r>
          </w:p>
          <w:p w:rsidR="004721C7" w:rsidRPr="00712834" w:rsidRDefault="004721C7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Русская диалектология </w:t>
            </w:r>
            <w:r w:rsidR="005F275F" w:rsidRPr="00712834">
              <w:rPr>
                <w:color w:val="000000"/>
                <w:sz w:val="28"/>
                <w:szCs w:val="28"/>
              </w:rPr>
              <w:t xml:space="preserve">/ под ред. </w:t>
            </w:r>
            <w:r w:rsidRPr="00712834">
              <w:rPr>
                <w:color w:val="000000" w:themeColor="text1"/>
                <w:sz w:val="28"/>
                <w:szCs w:val="28"/>
              </w:rPr>
              <w:t>Н.А.Мещерского</w:t>
            </w:r>
            <w:r w:rsidR="005F275F" w:rsidRPr="00712834">
              <w:rPr>
                <w:color w:val="000000" w:themeColor="text1"/>
                <w:sz w:val="28"/>
                <w:szCs w:val="28"/>
              </w:rPr>
              <w:t>.</w:t>
            </w:r>
            <w:r w:rsidRPr="00712834">
              <w:rPr>
                <w:color w:val="000000" w:themeColor="text1"/>
                <w:sz w:val="28"/>
                <w:szCs w:val="28"/>
              </w:rPr>
              <w:t xml:space="preserve"> - М., 1972.</w:t>
            </w:r>
          </w:p>
          <w:p w:rsidR="004721C7" w:rsidRPr="00712834" w:rsidRDefault="004721C7" w:rsidP="005F275F">
            <w:pPr>
              <w:numPr>
                <w:ilvl w:val="0"/>
                <w:numId w:val="36"/>
              </w:numPr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Русская диалектология. Конспект лекций (сост. Шереметьева А.Г.) –Ташкент, 2002.</w:t>
            </w:r>
          </w:p>
          <w:p w:rsidR="004721C7" w:rsidRPr="00712834" w:rsidRDefault="004721C7" w:rsidP="00402C68">
            <w:pPr>
              <w:tabs>
                <w:tab w:val="left" w:pos="851"/>
              </w:tabs>
              <w:ind w:firstLine="567"/>
              <w:jc w:val="both"/>
              <w:rPr>
                <w:rFonts w:eastAsia="SimSun"/>
                <w:color w:val="000000" w:themeColor="text1"/>
                <w:sz w:val="28"/>
                <w:szCs w:val="28"/>
              </w:rPr>
            </w:pPr>
          </w:p>
          <w:p w:rsidR="004721C7" w:rsidRPr="00712834" w:rsidRDefault="004721C7" w:rsidP="00402C68">
            <w:pPr>
              <w:pStyle w:val="21"/>
              <w:spacing w:after="0" w:line="276" w:lineRule="auto"/>
              <w:ind w:right="270" w:firstLine="297"/>
              <w:rPr>
                <w:rFonts w:ascii="Times New Roman" w:hAnsi="Times New Roman"/>
                <w:b/>
                <w:bCs/>
                <w:noProof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/>
                <w:b/>
                <w:bCs/>
                <w:noProof/>
                <w:color w:val="000000" w:themeColor="text1"/>
                <w:sz w:val="28"/>
                <w:szCs w:val="28"/>
                <w:lang w:val="uz-Cyrl-UZ"/>
              </w:rPr>
              <w:t xml:space="preserve">                             Дополнительная литература</w:t>
            </w:r>
          </w:p>
          <w:p w:rsidR="004721C7" w:rsidRPr="00712834" w:rsidRDefault="005F275F" w:rsidP="00402C68">
            <w:pPr>
              <w:numPr>
                <w:ilvl w:val="0"/>
                <w:numId w:val="24"/>
              </w:numPr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 № УП-60 от 28 января 2022 года. https://lex.uz/ru/docs/5841077.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Баранникова Л.И., Бондалетов В.Д. Сборник упражнений по русской диалектологии. – М.,1980.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Бромлей С.Б., Булатова Л.Н. Очерки морфологии русских говоров. - М., 1986.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Даль В.И. Словарь живого великорусского языка: в 4-х тт. – М., 1980.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Коготкова Т.С. Русская диалектная лексикология. - М., 1979.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Мельниченко Г.Г. Хрестоматия по русской диалектологии. – М., 1985.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Пожарицкая П.С. Русская диалектология. –М., 2004.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tabs>
                <w:tab w:val="clear" w:pos="360"/>
                <w:tab w:val="num" w:pos="720"/>
              </w:tabs>
              <w:ind w:left="720" w:hanging="72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Садыкова Р.Х. Русская диалектология. – Ташкент, 2003.</w:t>
            </w:r>
          </w:p>
          <w:p w:rsidR="004721C7" w:rsidRPr="00712834" w:rsidRDefault="004721C7" w:rsidP="00402C68">
            <w:pPr>
              <w:snapToGrid w:val="0"/>
              <w:ind w:left="360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721C7" w:rsidRPr="00712834" w:rsidRDefault="004721C7" w:rsidP="00402C68">
            <w:pPr>
              <w:tabs>
                <w:tab w:val="left" w:pos="851"/>
                <w:tab w:val="left" w:pos="1134"/>
              </w:tabs>
              <w:spacing w:line="276" w:lineRule="auto"/>
              <w:ind w:right="270" w:firstLine="297"/>
              <w:jc w:val="center"/>
              <w:rPr>
                <w:b/>
                <w:color w:val="000000" w:themeColor="text1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color w:val="000000" w:themeColor="text1"/>
                <w:sz w:val="28"/>
                <w:szCs w:val="28"/>
                <w:lang w:val="uz-Cyrl-UZ"/>
              </w:rPr>
              <w:t>Информационные ресурсы</w:t>
            </w:r>
          </w:p>
          <w:p w:rsidR="004721C7" w:rsidRPr="00712834" w:rsidRDefault="004721C7" w:rsidP="00402C68">
            <w:pPr>
              <w:numPr>
                <w:ilvl w:val="0"/>
                <w:numId w:val="24"/>
              </w:numPr>
              <w:autoSpaceDE w:val="0"/>
              <w:autoSpaceDN w:val="0"/>
              <w:ind w:left="0" w:firstLine="0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Российская энциклопедия.  – М., 2007. (электронные видеоматериалы)       </w:t>
            </w:r>
          </w:p>
          <w:p w:rsidR="004721C7" w:rsidRPr="00712834" w:rsidRDefault="004721C7" w:rsidP="00402C68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10. </w:t>
            </w:r>
            <w:hyperlink r:id="rId21" w:history="1"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ziyonet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ru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library</w:t>
              </w:r>
            </w:hyperlink>
          </w:p>
          <w:p w:rsidR="004721C7" w:rsidRPr="00712834" w:rsidRDefault="004721C7" w:rsidP="00402C68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 xml:space="preserve">11. </w:t>
            </w:r>
            <w:hyperlink r:id="rId22" w:history="1"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natlib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4721C7" w:rsidRPr="00712834" w:rsidRDefault="004721C7" w:rsidP="00402C68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rStyle w:val="a8"/>
                <w:color w:val="000000" w:themeColor="text1"/>
                <w:sz w:val="28"/>
                <w:szCs w:val="28"/>
                <w:u w:val="none"/>
              </w:rPr>
            </w:pPr>
            <w:r w:rsidRPr="00712834">
              <w:rPr>
                <w:color w:val="000000" w:themeColor="text1"/>
                <w:sz w:val="28"/>
                <w:szCs w:val="28"/>
              </w:rPr>
              <w:t>12.</w:t>
            </w:r>
            <w:hyperlink r:id="rId23" w:history="1"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http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://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ek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nuu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.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  <w:lang w:val="en-US"/>
                </w:rPr>
                <w:t>uz</w:t>
              </w:r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/</w:t>
              </w:r>
            </w:hyperlink>
          </w:p>
          <w:p w:rsidR="004721C7" w:rsidRPr="00712834" w:rsidRDefault="004721C7" w:rsidP="00402C68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rStyle w:val="a8"/>
                <w:color w:val="000000" w:themeColor="text1"/>
                <w:sz w:val="28"/>
                <w:szCs w:val="28"/>
                <w:u w:val="none"/>
              </w:rPr>
            </w:pPr>
            <w:r w:rsidRPr="00712834">
              <w:rPr>
                <w:rStyle w:val="a8"/>
                <w:color w:val="000000" w:themeColor="text1"/>
                <w:sz w:val="28"/>
                <w:szCs w:val="28"/>
                <w:u w:val="none"/>
              </w:rPr>
              <w:lastRenderedPageBreak/>
              <w:t>13.</w:t>
            </w:r>
            <w:hyperlink r:id="rId24" w:history="1">
              <w:r w:rsidRPr="00712834">
                <w:rPr>
                  <w:rStyle w:val="a8"/>
                  <w:color w:val="000000" w:themeColor="text1"/>
                  <w:sz w:val="28"/>
                  <w:szCs w:val="28"/>
                  <w:u w:val="none"/>
                </w:rPr>
                <w:t>www.narod.ru</w:t>
              </w:r>
            </w:hyperlink>
          </w:p>
          <w:p w:rsidR="004721C7" w:rsidRPr="00712834" w:rsidRDefault="004721C7" w:rsidP="00402C68">
            <w:pPr>
              <w:pStyle w:val="af6"/>
              <w:tabs>
                <w:tab w:val="left" w:pos="851"/>
              </w:tabs>
              <w:spacing w:before="0" w:beforeAutospacing="0" w:after="0" w:afterAutospacing="0"/>
              <w:ind w:right="-6"/>
              <w:jc w:val="both"/>
              <w:rPr>
                <w:color w:val="000000" w:themeColor="text1"/>
                <w:sz w:val="28"/>
                <w:szCs w:val="28"/>
              </w:rPr>
            </w:pPr>
          </w:p>
          <w:p w:rsidR="004721C7" w:rsidRPr="00712834" w:rsidRDefault="004721C7" w:rsidP="00402C68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270"/>
              <w:jc w:val="both"/>
              <w:textAlignment w:val="baseline"/>
              <w:rPr>
                <w:color w:val="000000" w:themeColor="text1"/>
                <w:sz w:val="28"/>
                <w:szCs w:val="28"/>
              </w:rPr>
            </w:pPr>
          </w:p>
        </w:tc>
      </w:tr>
      <w:tr w:rsidR="005F275F" w:rsidRPr="00712834" w:rsidTr="00402C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</w:pPr>
            <w:r w:rsidRPr="0071283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br w:type="page"/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7</w:t>
            </w: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</w:rPr>
              <w:t>.</w:t>
            </w:r>
          </w:p>
        </w:tc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</w:p>
        </w:tc>
      </w:tr>
      <w:tr w:rsidR="005F275F" w:rsidRPr="00712834" w:rsidTr="00402C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8.</w:t>
            </w:r>
          </w:p>
        </w:tc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Джуманиязова С.Р.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 w:rsidRPr="00712834">
              <w:rPr>
                <w:rFonts w:eastAsia="SimSun"/>
                <w:sz w:val="28"/>
                <w:szCs w:val="28"/>
              </w:rPr>
              <w:t xml:space="preserve">к.п.н., доц.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>кафедры русского языка и литературы УрГУ</w:t>
            </w:r>
          </w:p>
        </w:tc>
      </w:tr>
      <w:tr w:rsidR="005F275F" w:rsidRPr="00712834" w:rsidTr="00402C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pStyle w:val="TableParagraph"/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</w:pPr>
            <w:r w:rsidRPr="00712834">
              <w:rPr>
                <w:rFonts w:ascii="Times New Roman" w:hAnsi="Times New Roman" w:cs="Times New Roman"/>
                <w:b/>
                <w:color w:val="000000" w:themeColor="text1"/>
                <w:w w:val="99"/>
                <w:sz w:val="28"/>
                <w:szCs w:val="28"/>
                <w:lang w:val="uz-Cyrl-UZ"/>
              </w:rPr>
              <w:t>9.</w:t>
            </w:r>
          </w:p>
        </w:tc>
        <w:tc>
          <w:tcPr>
            <w:tcW w:w="93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F275F" w:rsidRPr="00712834" w:rsidRDefault="005F275F" w:rsidP="005F275F">
            <w:pPr>
              <w:jc w:val="both"/>
              <w:rPr>
                <w:b/>
                <w:sz w:val="28"/>
                <w:szCs w:val="28"/>
              </w:rPr>
            </w:pPr>
            <w:r w:rsidRPr="00712834">
              <w:rPr>
                <w:b/>
                <w:sz w:val="28"/>
                <w:szCs w:val="28"/>
              </w:rPr>
              <w:t xml:space="preserve">Рецензенты: 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712834">
              <w:rPr>
                <w:rFonts w:eastAsia="Arial"/>
                <w:sz w:val="28"/>
                <w:szCs w:val="28"/>
              </w:rPr>
              <w:t>Абдуллаева Ш.Д.</w:t>
            </w:r>
            <w:r w:rsidRPr="00712834">
              <w:rPr>
                <w:rFonts w:eastAsia="SimSun"/>
                <w:sz w:val="28"/>
                <w:szCs w:val="28"/>
              </w:rPr>
              <w:t xml:space="preserve"> – к.ф.н., доц. Ургенчского филиала</w:t>
            </w:r>
            <w:r w:rsidRPr="00712834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5F275F" w:rsidRPr="00712834" w:rsidRDefault="005F275F" w:rsidP="005F275F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712834">
              <w:rPr>
                <w:rFonts w:eastAsia="Calibri"/>
                <w:sz w:val="28"/>
                <w:szCs w:val="28"/>
                <w:lang w:val="uz-Cyrl-UZ"/>
              </w:rPr>
              <w:t xml:space="preserve">Турумова Т.Х. </w:t>
            </w:r>
            <w:r w:rsidRPr="00712834">
              <w:rPr>
                <w:rFonts w:eastAsia="Arial"/>
                <w:sz w:val="28"/>
                <w:szCs w:val="28"/>
                <w:lang w:val="uz-Cyrl-UZ"/>
              </w:rPr>
              <w:t>– старший преподаватель кафедры русского языка и литературы УрГУ</w:t>
            </w:r>
          </w:p>
        </w:tc>
      </w:tr>
    </w:tbl>
    <w:p w:rsidR="004721C7" w:rsidRPr="00712834" w:rsidRDefault="004721C7" w:rsidP="00712834">
      <w:pPr>
        <w:rPr>
          <w:rFonts w:eastAsia="Batang"/>
          <w:color w:val="000000" w:themeColor="text1"/>
          <w:sz w:val="28"/>
          <w:szCs w:val="28"/>
          <w:lang w:eastAsia="en-US"/>
        </w:rPr>
      </w:pPr>
    </w:p>
    <w:sectPr w:rsidR="004721C7" w:rsidRPr="00712834" w:rsidSect="004B6E68">
      <w:footerReference w:type="even" r:id="rId25"/>
      <w:footerReference w:type="default" r:id="rId26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323" w:rsidRDefault="00862323">
      <w:r>
        <w:separator/>
      </w:r>
    </w:p>
  </w:endnote>
  <w:endnote w:type="continuationSeparator" w:id="0">
    <w:p w:rsidR="00862323" w:rsidRDefault="00862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NDA Futuris UZ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2C68" w:rsidRDefault="00402C68" w:rsidP="00B45C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02C68" w:rsidRDefault="00402C68" w:rsidP="008E691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8127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402C68" w:rsidRDefault="00402C68">
        <w:pPr>
          <w:pStyle w:val="a5"/>
          <w:jc w:val="center"/>
        </w:pPr>
        <w:r w:rsidRPr="00C770A7">
          <w:rPr>
            <w:szCs w:val="20"/>
          </w:rPr>
          <w:fldChar w:fldCharType="begin"/>
        </w:r>
        <w:r w:rsidRPr="00C770A7">
          <w:rPr>
            <w:szCs w:val="20"/>
          </w:rPr>
          <w:instrText>PAGE   \* MERGEFORMAT</w:instrText>
        </w:r>
        <w:r w:rsidRPr="00C770A7">
          <w:rPr>
            <w:szCs w:val="20"/>
          </w:rPr>
          <w:fldChar w:fldCharType="separate"/>
        </w:r>
        <w:r w:rsidR="00712834">
          <w:rPr>
            <w:noProof/>
            <w:szCs w:val="20"/>
          </w:rPr>
          <w:t>6</w:t>
        </w:r>
        <w:r w:rsidRPr="00C770A7">
          <w:rPr>
            <w:szCs w:val="20"/>
          </w:rPr>
          <w:fldChar w:fldCharType="end"/>
        </w:r>
      </w:p>
    </w:sdtContent>
  </w:sdt>
  <w:p w:rsidR="00402C68" w:rsidRDefault="00402C68" w:rsidP="008E69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323" w:rsidRDefault="00862323">
      <w:r>
        <w:separator/>
      </w:r>
    </w:p>
  </w:footnote>
  <w:footnote w:type="continuationSeparator" w:id="0">
    <w:p w:rsidR="00862323" w:rsidRDefault="00862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9"/>
    <w:multiLevelType w:val="hybridMultilevel"/>
    <w:tmpl w:val="4C14E87C"/>
    <w:lvl w:ilvl="0" w:tplc="7F648BB8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1">
    <w:nsid w:val="0C8D3053"/>
    <w:multiLevelType w:val="singleLevel"/>
    <w:tmpl w:val="9320D7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2">
    <w:nsid w:val="12880F27"/>
    <w:multiLevelType w:val="hybridMultilevel"/>
    <w:tmpl w:val="073CC7A2"/>
    <w:lvl w:ilvl="0" w:tplc="34C25D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63B1B9E"/>
    <w:multiLevelType w:val="multilevel"/>
    <w:tmpl w:val="4ABC5B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E1E41"/>
    <w:multiLevelType w:val="hybridMultilevel"/>
    <w:tmpl w:val="073CC7A2"/>
    <w:lvl w:ilvl="0" w:tplc="34C25D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AA1223"/>
    <w:multiLevelType w:val="hybridMultilevel"/>
    <w:tmpl w:val="0E9CEF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430A8F"/>
    <w:multiLevelType w:val="hybridMultilevel"/>
    <w:tmpl w:val="79EA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8D62CF"/>
    <w:multiLevelType w:val="hybridMultilevel"/>
    <w:tmpl w:val="6DBC3EF0"/>
    <w:lvl w:ilvl="0" w:tplc="BDD069B2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lang w:val="en-US" w:eastAsia="en-US" w:bidi="ar-SA"/>
      </w:rPr>
    </w:lvl>
    <w:lvl w:ilvl="1" w:tplc="04190019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19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8">
    <w:nsid w:val="264260CD"/>
    <w:multiLevelType w:val="hybridMultilevel"/>
    <w:tmpl w:val="346C6848"/>
    <w:lvl w:ilvl="0" w:tplc="0868D776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9">
    <w:nsid w:val="269B3A3D"/>
    <w:multiLevelType w:val="hybridMultilevel"/>
    <w:tmpl w:val="F9D88596"/>
    <w:lvl w:ilvl="0" w:tplc="1FA43A0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DB81DB9"/>
    <w:multiLevelType w:val="hybridMultilevel"/>
    <w:tmpl w:val="E932BAFE"/>
    <w:lvl w:ilvl="0" w:tplc="79624A5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1">
    <w:nsid w:val="32104832"/>
    <w:multiLevelType w:val="multilevel"/>
    <w:tmpl w:val="F82C7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35665719"/>
    <w:multiLevelType w:val="hybridMultilevel"/>
    <w:tmpl w:val="46800C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96524BF"/>
    <w:multiLevelType w:val="hybridMultilevel"/>
    <w:tmpl w:val="4C14E87C"/>
    <w:lvl w:ilvl="0" w:tplc="7F648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AE11A88"/>
    <w:multiLevelType w:val="hybridMultilevel"/>
    <w:tmpl w:val="FA0C2F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DD31288"/>
    <w:multiLevelType w:val="hybridMultilevel"/>
    <w:tmpl w:val="439E512C"/>
    <w:lvl w:ilvl="0" w:tplc="3258C8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258C8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DE11DC1"/>
    <w:multiLevelType w:val="hybridMultilevel"/>
    <w:tmpl w:val="B95ED086"/>
    <w:lvl w:ilvl="0" w:tplc="5AA4D6B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40716A09"/>
    <w:multiLevelType w:val="hybridMultilevel"/>
    <w:tmpl w:val="95C4132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52F641B"/>
    <w:multiLevelType w:val="hybridMultilevel"/>
    <w:tmpl w:val="9466AFF6"/>
    <w:lvl w:ilvl="0" w:tplc="0419000F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556CE6"/>
    <w:multiLevelType w:val="hybridMultilevel"/>
    <w:tmpl w:val="46800C2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47415812"/>
    <w:multiLevelType w:val="hybridMultilevel"/>
    <w:tmpl w:val="FA0C2FE2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48330EC8"/>
    <w:multiLevelType w:val="hybridMultilevel"/>
    <w:tmpl w:val="4C14E87C"/>
    <w:lvl w:ilvl="0" w:tplc="7F648BB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486F1EFC"/>
    <w:multiLevelType w:val="hybridMultilevel"/>
    <w:tmpl w:val="9D7C11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9A050E2"/>
    <w:multiLevelType w:val="multilevel"/>
    <w:tmpl w:val="8796016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A6014D3"/>
    <w:multiLevelType w:val="hybridMultilevel"/>
    <w:tmpl w:val="16FE9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B076C9"/>
    <w:multiLevelType w:val="hybridMultilevel"/>
    <w:tmpl w:val="6E32E810"/>
    <w:lvl w:ilvl="0" w:tplc="5A249676">
      <w:start w:val="1"/>
      <w:numFmt w:val="decimal"/>
      <w:lvlText w:val="%1."/>
      <w:lvlJc w:val="left"/>
      <w:pPr>
        <w:ind w:left="163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4BB0669D"/>
    <w:multiLevelType w:val="multilevel"/>
    <w:tmpl w:val="BC4AE7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A90F4B"/>
    <w:multiLevelType w:val="hybridMultilevel"/>
    <w:tmpl w:val="A9A0CFE8"/>
    <w:lvl w:ilvl="0" w:tplc="486EF63A">
      <w:start w:val="1"/>
      <w:numFmt w:val="decimal"/>
      <w:lvlText w:val="%1."/>
      <w:lvlJc w:val="left"/>
      <w:pPr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ind w:left="6861" w:hanging="180"/>
      </w:pPr>
    </w:lvl>
  </w:abstractNum>
  <w:abstractNum w:abstractNumId="28">
    <w:nsid w:val="572F62C1"/>
    <w:multiLevelType w:val="hybridMultilevel"/>
    <w:tmpl w:val="8A1A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B4682F"/>
    <w:multiLevelType w:val="hybridMultilevel"/>
    <w:tmpl w:val="52061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77BA5"/>
    <w:multiLevelType w:val="hybridMultilevel"/>
    <w:tmpl w:val="9B0830D2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70135DEB"/>
    <w:multiLevelType w:val="hybridMultilevel"/>
    <w:tmpl w:val="9088382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2">
    <w:nsid w:val="739A26B2"/>
    <w:multiLevelType w:val="hybridMultilevel"/>
    <w:tmpl w:val="89C4B132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3">
    <w:nsid w:val="7B9D0CFB"/>
    <w:multiLevelType w:val="multilevel"/>
    <w:tmpl w:val="F82C73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FD14373"/>
    <w:multiLevelType w:val="hybridMultilevel"/>
    <w:tmpl w:val="4A167F1A"/>
    <w:lvl w:ilvl="0" w:tplc="AF084DD4">
      <w:start w:val="1"/>
      <w:numFmt w:val="decimal"/>
      <w:lvlText w:val="%1)"/>
      <w:lvlJc w:val="left"/>
      <w:pPr>
        <w:ind w:left="1920" w:hanging="360"/>
      </w:pPr>
      <w:rPr>
        <w:rFonts w:cs="Times New Roman"/>
        <w:b w:val="0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25"/>
  </w:num>
  <w:num w:numId="3">
    <w:abstractNumId w:val="16"/>
  </w:num>
  <w:num w:numId="4">
    <w:abstractNumId w:val="4"/>
  </w:num>
  <w:num w:numId="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5"/>
  </w:num>
  <w:num w:numId="8">
    <w:abstractNumId w:val="7"/>
  </w:num>
  <w:num w:numId="9">
    <w:abstractNumId w:val="24"/>
  </w:num>
  <w:num w:numId="10">
    <w:abstractNumId w:val="28"/>
  </w:num>
  <w:num w:numId="11">
    <w:abstractNumId w:val="31"/>
  </w:num>
  <w:num w:numId="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20"/>
  </w:num>
  <w:num w:numId="1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7"/>
  </w:num>
  <w:num w:numId="18">
    <w:abstractNumId w:val="5"/>
  </w:num>
  <w:num w:numId="19">
    <w:abstractNumId w:val="21"/>
  </w:num>
  <w:num w:numId="20">
    <w:abstractNumId w:val="1"/>
  </w:num>
  <w:num w:numId="21">
    <w:abstractNumId w:val="10"/>
  </w:num>
  <w:num w:numId="22">
    <w:abstractNumId w:val="6"/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</w:num>
  <w:num w:numId="25">
    <w:abstractNumId w:val="3"/>
  </w:num>
  <w:num w:numId="26">
    <w:abstractNumId w:val="26"/>
  </w:num>
  <w:num w:numId="27">
    <w:abstractNumId w:val="23"/>
  </w:num>
  <w:num w:numId="28">
    <w:abstractNumId w:val="22"/>
  </w:num>
  <w:num w:numId="29">
    <w:abstractNumId w:val="11"/>
  </w:num>
  <w:num w:numId="30">
    <w:abstractNumId w:val="0"/>
  </w:num>
  <w:num w:numId="31">
    <w:abstractNumId w:val="32"/>
  </w:num>
  <w:num w:numId="32">
    <w:abstractNumId w:val="29"/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</w:num>
  <w:num w:numId="35">
    <w:abstractNumId w:val="33"/>
  </w:num>
  <w:num w:numId="36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911"/>
    <w:rsid w:val="000017BE"/>
    <w:rsid w:val="000057A3"/>
    <w:rsid w:val="0001285E"/>
    <w:rsid w:val="0001299E"/>
    <w:rsid w:val="00016D58"/>
    <w:rsid w:val="00016D6D"/>
    <w:rsid w:val="0003366A"/>
    <w:rsid w:val="00033B2F"/>
    <w:rsid w:val="00034786"/>
    <w:rsid w:val="00050723"/>
    <w:rsid w:val="00052E59"/>
    <w:rsid w:val="00056B5C"/>
    <w:rsid w:val="00065299"/>
    <w:rsid w:val="0006785F"/>
    <w:rsid w:val="0007055B"/>
    <w:rsid w:val="00075F91"/>
    <w:rsid w:val="00077128"/>
    <w:rsid w:val="00077495"/>
    <w:rsid w:val="00080B2B"/>
    <w:rsid w:val="00083C13"/>
    <w:rsid w:val="00085AFE"/>
    <w:rsid w:val="000869E6"/>
    <w:rsid w:val="0009629A"/>
    <w:rsid w:val="000A061B"/>
    <w:rsid w:val="000B60E5"/>
    <w:rsid w:val="000B7844"/>
    <w:rsid w:val="000C70CD"/>
    <w:rsid w:val="000D59F3"/>
    <w:rsid w:val="000E623F"/>
    <w:rsid w:val="001103B3"/>
    <w:rsid w:val="00115D67"/>
    <w:rsid w:val="00126FA6"/>
    <w:rsid w:val="00132A2D"/>
    <w:rsid w:val="001362DE"/>
    <w:rsid w:val="00136C6E"/>
    <w:rsid w:val="001375BF"/>
    <w:rsid w:val="00140BC3"/>
    <w:rsid w:val="0014279F"/>
    <w:rsid w:val="00145AD5"/>
    <w:rsid w:val="00146AEE"/>
    <w:rsid w:val="00151194"/>
    <w:rsid w:val="00155D60"/>
    <w:rsid w:val="00156B99"/>
    <w:rsid w:val="001616DF"/>
    <w:rsid w:val="001622D4"/>
    <w:rsid w:val="001648BA"/>
    <w:rsid w:val="00164DC2"/>
    <w:rsid w:val="0017060E"/>
    <w:rsid w:val="00174A26"/>
    <w:rsid w:val="001809CD"/>
    <w:rsid w:val="001835BC"/>
    <w:rsid w:val="00192771"/>
    <w:rsid w:val="001935E3"/>
    <w:rsid w:val="001A4E5E"/>
    <w:rsid w:val="001B2EC2"/>
    <w:rsid w:val="001B5D82"/>
    <w:rsid w:val="001B6EBD"/>
    <w:rsid w:val="001C3637"/>
    <w:rsid w:val="001C5389"/>
    <w:rsid w:val="001C66E3"/>
    <w:rsid w:val="001C702A"/>
    <w:rsid w:val="001D0DBA"/>
    <w:rsid w:val="001D1C88"/>
    <w:rsid w:val="001E7C1F"/>
    <w:rsid w:val="001F0513"/>
    <w:rsid w:val="001F189A"/>
    <w:rsid w:val="001F2699"/>
    <w:rsid w:val="001F330E"/>
    <w:rsid w:val="001F443D"/>
    <w:rsid w:val="002015BB"/>
    <w:rsid w:val="00205106"/>
    <w:rsid w:val="002062CA"/>
    <w:rsid w:val="00207F9A"/>
    <w:rsid w:val="00213A3E"/>
    <w:rsid w:val="002166A5"/>
    <w:rsid w:val="002309CF"/>
    <w:rsid w:val="0023314F"/>
    <w:rsid w:val="00245EF3"/>
    <w:rsid w:val="00254B25"/>
    <w:rsid w:val="00255E97"/>
    <w:rsid w:val="00256008"/>
    <w:rsid w:val="0026174A"/>
    <w:rsid w:val="00261C12"/>
    <w:rsid w:val="002711BA"/>
    <w:rsid w:val="00292BC0"/>
    <w:rsid w:val="00296438"/>
    <w:rsid w:val="002A7B5A"/>
    <w:rsid w:val="002B0133"/>
    <w:rsid w:val="002B2527"/>
    <w:rsid w:val="002B3C2A"/>
    <w:rsid w:val="002C1DDC"/>
    <w:rsid w:val="002C265A"/>
    <w:rsid w:val="002D0C82"/>
    <w:rsid w:val="002D1E72"/>
    <w:rsid w:val="002D2BA3"/>
    <w:rsid w:val="002D339F"/>
    <w:rsid w:val="002D5C00"/>
    <w:rsid w:val="002E08BE"/>
    <w:rsid w:val="002E67D1"/>
    <w:rsid w:val="002F3800"/>
    <w:rsid w:val="003038F3"/>
    <w:rsid w:val="00323FA9"/>
    <w:rsid w:val="00324166"/>
    <w:rsid w:val="00326819"/>
    <w:rsid w:val="00326FF0"/>
    <w:rsid w:val="00330532"/>
    <w:rsid w:val="003320E6"/>
    <w:rsid w:val="00337046"/>
    <w:rsid w:val="00343C48"/>
    <w:rsid w:val="00344436"/>
    <w:rsid w:val="00346B7E"/>
    <w:rsid w:val="00347BDC"/>
    <w:rsid w:val="003600CE"/>
    <w:rsid w:val="00372540"/>
    <w:rsid w:val="003741FF"/>
    <w:rsid w:val="003771B4"/>
    <w:rsid w:val="00381329"/>
    <w:rsid w:val="00382986"/>
    <w:rsid w:val="00382DFC"/>
    <w:rsid w:val="00385A62"/>
    <w:rsid w:val="003910D6"/>
    <w:rsid w:val="0039123A"/>
    <w:rsid w:val="0039172E"/>
    <w:rsid w:val="00393906"/>
    <w:rsid w:val="0039427F"/>
    <w:rsid w:val="00396074"/>
    <w:rsid w:val="003A4A2D"/>
    <w:rsid w:val="003A5BBA"/>
    <w:rsid w:val="003A6658"/>
    <w:rsid w:val="003B0B6C"/>
    <w:rsid w:val="003B34FB"/>
    <w:rsid w:val="003B4FCC"/>
    <w:rsid w:val="003C3012"/>
    <w:rsid w:val="003C5930"/>
    <w:rsid w:val="003D684A"/>
    <w:rsid w:val="003D6994"/>
    <w:rsid w:val="003E1A34"/>
    <w:rsid w:val="003E59C4"/>
    <w:rsid w:val="003F0A03"/>
    <w:rsid w:val="003F46F5"/>
    <w:rsid w:val="003F54EE"/>
    <w:rsid w:val="003F79ED"/>
    <w:rsid w:val="00401B67"/>
    <w:rsid w:val="00402C68"/>
    <w:rsid w:val="00405B4D"/>
    <w:rsid w:val="00407491"/>
    <w:rsid w:val="004221E2"/>
    <w:rsid w:val="004249B5"/>
    <w:rsid w:val="0043522E"/>
    <w:rsid w:val="0043570B"/>
    <w:rsid w:val="004447E8"/>
    <w:rsid w:val="00446977"/>
    <w:rsid w:val="00451B5F"/>
    <w:rsid w:val="00452F8F"/>
    <w:rsid w:val="004601C6"/>
    <w:rsid w:val="00460C07"/>
    <w:rsid w:val="0046444D"/>
    <w:rsid w:val="004657B0"/>
    <w:rsid w:val="004702A9"/>
    <w:rsid w:val="004721C7"/>
    <w:rsid w:val="00472721"/>
    <w:rsid w:val="00473630"/>
    <w:rsid w:val="004766CF"/>
    <w:rsid w:val="004805E9"/>
    <w:rsid w:val="00490E93"/>
    <w:rsid w:val="0049789B"/>
    <w:rsid w:val="004978EA"/>
    <w:rsid w:val="004A675F"/>
    <w:rsid w:val="004B0F7C"/>
    <w:rsid w:val="004B6E68"/>
    <w:rsid w:val="004B72DB"/>
    <w:rsid w:val="004C0079"/>
    <w:rsid w:val="004C1225"/>
    <w:rsid w:val="004C51F1"/>
    <w:rsid w:val="004C5292"/>
    <w:rsid w:val="004C52E9"/>
    <w:rsid w:val="004C5DD0"/>
    <w:rsid w:val="004C6EA1"/>
    <w:rsid w:val="004D223B"/>
    <w:rsid w:val="004D3BC4"/>
    <w:rsid w:val="004D4F21"/>
    <w:rsid w:val="004E0927"/>
    <w:rsid w:val="004E45ED"/>
    <w:rsid w:val="004E5C19"/>
    <w:rsid w:val="004F0AD6"/>
    <w:rsid w:val="004F7714"/>
    <w:rsid w:val="004F7A82"/>
    <w:rsid w:val="00500CE9"/>
    <w:rsid w:val="0050249E"/>
    <w:rsid w:val="005065C1"/>
    <w:rsid w:val="00513D17"/>
    <w:rsid w:val="00515E6F"/>
    <w:rsid w:val="00525C5E"/>
    <w:rsid w:val="00527087"/>
    <w:rsid w:val="00527D77"/>
    <w:rsid w:val="005305D5"/>
    <w:rsid w:val="0053341D"/>
    <w:rsid w:val="00536462"/>
    <w:rsid w:val="00540AC5"/>
    <w:rsid w:val="00541285"/>
    <w:rsid w:val="00552543"/>
    <w:rsid w:val="0055271B"/>
    <w:rsid w:val="00556547"/>
    <w:rsid w:val="00560979"/>
    <w:rsid w:val="00566DF0"/>
    <w:rsid w:val="00566E02"/>
    <w:rsid w:val="005678B6"/>
    <w:rsid w:val="00570AD3"/>
    <w:rsid w:val="00574F75"/>
    <w:rsid w:val="00577B95"/>
    <w:rsid w:val="005859D3"/>
    <w:rsid w:val="00595575"/>
    <w:rsid w:val="005970F5"/>
    <w:rsid w:val="005A057F"/>
    <w:rsid w:val="005A06BD"/>
    <w:rsid w:val="005A0E91"/>
    <w:rsid w:val="005A4CEE"/>
    <w:rsid w:val="005A548F"/>
    <w:rsid w:val="005A5DEA"/>
    <w:rsid w:val="005B154B"/>
    <w:rsid w:val="005B1B54"/>
    <w:rsid w:val="005D2B7C"/>
    <w:rsid w:val="005E3092"/>
    <w:rsid w:val="005E6363"/>
    <w:rsid w:val="005F2025"/>
    <w:rsid w:val="005F275F"/>
    <w:rsid w:val="005F32FD"/>
    <w:rsid w:val="005F5405"/>
    <w:rsid w:val="005F73B3"/>
    <w:rsid w:val="0061199E"/>
    <w:rsid w:val="00611AA9"/>
    <w:rsid w:val="00621F8A"/>
    <w:rsid w:val="006266C7"/>
    <w:rsid w:val="00626E36"/>
    <w:rsid w:val="0063088C"/>
    <w:rsid w:val="006327AD"/>
    <w:rsid w:val="00644AB6"/>
    <w:rsid w:val="00645C74"/>
    <w:rsid w:val="006465BF"/>
    <w:rsid w:val="00646E07"/>
    <w:rsid w:val="006505FC"/>
    <w:rsid w:val="00652951"/>
    <w:rsid w:val="00657662"/>
    <w:rsid w:val="00661F9F"/>
    <w:rsid w:val="00666037"/>
    <w:rsid w:val="0069206D"/>
    <w:rsid w:val="00694117"/>
    <w:rsid w:val="00694D1F"/>
    <w:rsid w:val="00696DA7"/>
    <w:rsid w:val="00697C57"/>
    <w:rsid w:val="006A06CA"/>
    <w:rsid w:val="006A2218"/>
    <w:rsid w:val="006A2C9C"/>
    <w:rsid w:val="006A523B"/>
    <w:rsid w:val="006B3711"/>
    <w:rsid w:val="006E0BBB"/>
    <w:rsid w:val="006F293F"/>
    <w:rsid w:val="006F2C39"/>
    <w:rsid w:val="007007A0"/>
    <w:rsid w:val="0070217F"/>
    <w:rsid w:val="00702F57"/>
    <w:rsid w:val="00712834"/>
    <w:rsid w:val="00713B06"/>
    <w:rsid w:val="00713EF6"/>
    <w:rsid w:val="007170C9"/>
    <w:rsid w:val="00760883"/>
    <w:rsid w:val="00761218"/>
    <w:rsid w:val="00763AE7"/>
    <w:rsid w:val="007664A4"/>
    <w:rsid w:val="00780F5E"/>
    <w:rsid w:val="00784B51"/>
    <w:rsid w:val="00797F7F"/>
    <w:rsid w:val="007A0E79"/>
    <w:rsid w:val="007A3A28"/>
    <w:rsid w:val="007A7957"/>
    <w:rsid w:val="007C2586"/>
    <w:rsid w:val="007C3B99"/>
    <w:rsid w:val="007C4FDF"/>
    <w:rsid w:val="007C7105"/>
    <w:rsid w:val="007E0744"/>
    <w:rsid w:val="007E2F1E"/>
    <w:rsid w:val="007F0DB4"/>
    <w:rsid w:val="0080056C"/>
    <w:rsid w:val="00807256"/>
    <w:rsid w:val="00825536"/>
    <w:rsid w:val="00834966"/>
    <w:rsid w:val="00841898"/>
    <w:rsid w:val="008432C0"/>
    <w:rsid w:val="0084384D"/>
    <w:rsid w:val="00846078"/>
    <w:rsid w:val="00846550"/>
    <w:rsid w:val="0084664A"/>
    <w:rsid w:val="00850902"/>
    <w:rsid w:val="0085263E"/>
    <w:rsid w:val="008553E8"/>
    <w:rsid w:val="008579E2"/>
    <w:rsid w:val="00862323"/>
    <w:rsid w:val="00865D63"/>
    <w:rsid w:val="008661CA"/>
    <w:rsid w:val="00866A13"/>
    <w:rsid w:val="00866C4B"/>
    <w:rsid w:val="00866C57"/>
    <w:rsid w:val="008727D7"/>
    <w:rsid w:val="008729C9"/>
    <w:rsid w:val="00873A29"/>
    <w:rsid w:val="0088348E"/>
    <w:rsid w:val="00883FD3"/>
    <w:rsid w:val="0089396F"/>
    <w:rsid w:val="00893A19"/>
    <w:rsid w:val="00893CF9"/>
    <w:rsid w:val="008A2C0C"/>
    <w:rsid w:val="008A5210"/>
    <w:rsid w:val="008A63BA"/>
    <w:rsid w:val="008C150C"/>
    <w:rsid w:val="008C4022"/>
    <w:rsid w:val="008C5AFE"/>
    <w:rsid w:val="008D396D"/>
    <w:rsid w:val="008D3BC6"/>
    <w:rsid w:val="008D5C24"/>
    <w:rsid w:val="008E4CB8"/>
    <w:rsid w:val="008E59D7"/>
    <w:rsid w:val="008E6911"/>
    <w:rsid w:val="008E6A00"/>
    <w:rsid w:val="008F5014"/>
    <w:rsid w:val="00900512"/>
    <w:rsid w:val="0091054D"/>
    <w:rsid w:val="00911383"/>
    <w:rsid w:val="00921CF4"/>
    <w:rsid w:val="00922F01"/>
    <w:rsid w:val="009334ED"/>
    <w:rsid w:val="00933D5A"/>
    <w:rsid w:val="00934AA8"/>
    <w:rsid w:val="00940129"/>
    <w:rsid w:val="009436F9"/>
    <w:rsid w:val="00944068"/>
    <w:rsid w:val="009464CD"/>
    <w:rsid w:val="00953F6B"/>
    <w:rsid w:val="00955258"/>
    <w:rsid w:val="00957142"/>
    <w:rsid w:val="00957F56"/>
    <w:rsid w:val="00963A21"/>
    <w:rsid w:val="00964ECB"/>
    <w:rsid w:val="00970BA4"/>
    <w:rsid w:val="00973980"/>
    <w:rsid w:val="009757B9"/>
    <w:rsid w:val="00980673"/>
    <w:rsid w:val="00985798"/>
    <w:rsid w:val="009859FD"/>
    <w:rsid w:val="009866CE"/>
    <w:rsid w:val="0099313B"/>
    <w:rsid w:val="00993353"/>
    <w:rsid w:val="009A0C6D"/>
    <w:rsid w:val="009A4CC2"/>
    <w:rsid w:val="009A6B45"/>
    <w:rsid w:val="009C4E79"/>
    <w:rsid w:val="009D5696"/>
    <w:rsid w:val="009D6FB3"/>
    <w:rsid w:val="009E16F4"/>
    <w:rsid w:val="009F420F"/>
    <w:rsid w:val="00A04656"/>
    <w:rsid w:val="00A07A9A"/>
    <w:rsid w:val="00A1074E"/>
    <w:rsid w:val="00A11C1B"/>
    <w:rsid w:val="00A226A1"/>
    <w:rsid w:val="00A23730"/>
    <w:rsid w:val="00A2571E"/>
    <w:rsid w:val="00A259B4"/>
    <w:rsid w:val="00A31F28"/>
    <w:rsid w:val="00A4317D"/>
    <w:rsid w:val="00A43FF5"/>
    <w:rsid w:val="00A44E4F"/>
    <w:rsid w:val="00A45B43"/>
    <w:rsid w:val="00A73A73"/>
    <w:rsid w:val="00A77EB9"/>
    <w:rsid w:val="00A80A92"/>
    <w:rsid w:val="00AA08D2"/>
    <w:rsid w:val="00AB2894"/>
    <w:rsid w:val="00AB7094"/>
    <w:rsid w:val="00AC069F"/>
    <w:rsid w:val="00AC1DA9"/>
    <w:rsid w:val="00AC2DA2"/>
    <w:rsid w:val="00AD4124"/>
    <w:rsid w:val="00AE47B6"/>
    <w:rsid w:val="00AE5504"/>
    <w:rsid w:val="00AE5B59"/>
    <w:rsid w:val="00AF29AA"/>
    <w:rsid w:val="00AF43F5"/>
    <w:rsid w:val="00B010E1"/>
    <w:rsid w:val="00B02072"/>
    <w:rsid w:val="00B05B34"/>
    <w:rsid w:val="00B1113D"/>
    <w:rsid w:val="00B20CDE"/>
    <w:rsid w:val="00B21C1E"/>
    <w:rsid w:val="00B260A9"/>
    <w:rsid w:val="00B3619E"/>
    <w:rsid w:val="00B45CF5"/>
    <w:rsid w:val="00B476F2"/>
    <w:rsid w:val="00B553FB"/>
    <w:rsid w:val="00B575FD"/>
    <w:rsid w:val="00B64F84"/>
    <w:rsid w:val="00B750C6"/>
    <w:rsid w:val="00B7636F"/>
    <w:rsid w:val="00B82419"/>
    <w:rsid w:val="00B8273D"/>
    <w:rsid w:val="00B83CFB"/>
    <w:rsid w:val="00B84D1F"/>
    <w:rsid w:val="00B90E7A"/>
    <w:rsid w:val="00B922E4"/>
    <w:rsid w:val="00B976BE"/>
    <w:rsid w:val="00BA4414"/>
    <w:rsid w:val="00BB66DD"/>
    <w:rsid w:val="00BC2E8E"/>
    <w:rsid w:val="00BC4880"/>
    <w:rsid w:val="00BC61A9"/>
    <w:rsid w:val="00BD316C"/>
    <w:rsid w:val="00BD4053"/>
    <w:rsid w:val="00BD742D"/>
    <w:rsid w:val="00BE0DCE"/>
    <w:rsid w:val="00BE139B"/>
    <w:rsid w:val="00BE2CC4"/>
    <w:rsid w:val="00BE5BA6"/>
    <w:rsid w:val="00BF12C8"/>
    <w:rsid w:val="00BF6EC8"/>
    <w:rsid w:val="00BF6FF5"/>
    <w:rsid w:val="00C045AC"/>
    <w:rsid w:val="00C05AAE"/>
    <w:rsid w:val="00C063BE"/>
    <w:rsid w:val="00C14694"/>
    <w:rsid w:val="00C15500"/>
    <w:rsid w:val="00C23B60"/>
    <w:rsid w:val="00C24DD8"/>
    <w:rsid w:val="00C2736B"/>
    <w:rsid w:val="00C2752E"/>
    <w:rsid w:val="00C353F9"/>
    <w:rsid w:val="00C37DD5"/>
    <w:rsid w:val="00C4137E"/>
    <w:rsid w:val="00C41F93"/>
    <w:rsid w:val="00C4252E"/>
    <w:rsid w:val="00C429B0"/>
    <w:rsid w:val="00C446D4"/>
    <w:rsid w:val="00C45A8D"/>
    <w:rsid w:val="00C607ED"/>
    <w:rsid w:val="00C61041"/>
    <w:rsid w:val="00C641F6"/>
    <w:rsid w:val="00C70CCA"/>
    <w:rsid w:val="00C76E6F"/>
    <w:rsid w:val="00C770A7"/>
    <w:rsid w:val="00C85C3F"/>
    <w:rsid w:val="00C95AA3"/>
    <w:rsid w:val="00C9691B"/>
    <w:rsid w:val="00CA2517"/>
    <w:rsid w:val="00CA585B"/>
    <w:rsid w:val="00CB0BFB"/>
    <w:rsid w:val="00CC222D"/>
    <w:rsid w:val="00CC2567"/>
    <w:rsid w:val="00CD0B2E"/>
    <w:rsid w:val="00CD0B88"/>
    <w:rsid w:val="00CD343E"/>
    <w:rsid w:val="00CD5C2E"/>
    <w:rsid w:val="00CE6FFA"/>
    <w:rsid w:val="00CF1625"/>
    <w:rsid w:val="00CF19E8"/>
    <w:rsid w:val="00CF2893"/>
    <w:rsid w:val="00D00547"/>
    <w:rsid w:val="00D01C3D"/>
    <w:rsid w:val="00D023AF"/>
    <w:rsid w:val="00D046ED"/>
    <w:rsid w:val="00D07479"/>
    <w:rsid w:val="00D10076"/>
    <w:rsid w:val="00D11919"/>
    <w:rsid w:val="00D14E60"/>
    <w:rsid w:val="00D1728D"/>
    <w:rsid w:val="00D22427"/>
    <w:rsid w:val="00D248DA"/>
    <w:rsid w:val="00D3217C"/>
    <w:rsid w:val="00D32E85"/>
    <w:rsid w:val="00D35059"/>
    <w:rsid w:val="00D375A7"/>
    <w:rsid w:val="00D37F26"/>
    <w:rsid w:val="00D45CB4"/>
    <w:rsid w:val="00D45E13"/>
    <w:rsid w:val="00D5013A"/>
    <w:rsid w:val="00D546A3"/>
    <w:rsid w:val="00D57361"/>
    <w:rsid w:val="00D61464"/>
    <w:rsid w:val="00D64531"/>
    <w:rsid w:val="00D6579F"/>
    <w:rsid w:val="00D6655A"/>
    <w:rsid w:val="00D67372"/>
    <w:rsid w:val="00D71616"/>
    <w:rsid w:val="00D74472"/>
    <w:rsid w:val="00D7547A"/>
    <w:rsid w:val="00D84C9F"/>
    <w:rsid w:val="00D90A3B"/>
    <w:rsid w:val="00DA2B6F"/>
    <w:rsid w:val="00DA2D87"/>
    <w:rsid w:val="00DA52F5"/>
    <w:rsid w:val="00DA66E3"/>
    <w:rsid w:val="00DB4346"/>
    <w:rsid w:val="00DD45F2"/>
    <w:rsid w:val="00DD6739"/>
    <w:rsid w:val="00DD768A"/>
    <w:rsid w:val="00DE48B5"/>
    <w:rsid w:val="00DE6BD5"/>
    <w:rsid w:val="00DF033F"/>
    <w:rsid w:val="00DF4064"/>
    <w:rsid w:val="00DF720E"/>
    <w:rsid w:val="00DF7C9C"/>
    <w:rsid w:val="00E103BB"/>
    <w:rsid w:val="00E124EF"/>
    <w:rsid w:val="00E12637"/>
    <w:rsid w:val="00E157BC"/>
    <w:rsid w:val="00E202CE"/>
    <w:rsid w:val="00E20A1C"/>
    <w:rsid w:val="00E24144"/>
    <w:rsid w:val="00E2764A"/>
    <w:rsid w:val="00E2785F"/>
    <w:rsid w:val="00E30D40"/>
    <w:rsid w:val="00E33812"/>
    <w:rsid w:val="00E352B3"/>
    <w:rsid w:val="00E370C1"/>
    <w:rsid w:val="00E40B34"/>
    <w:rsid w:val="00E503AA"/>
    <w:rsid w:val="00E5078D"/>
    <w:rsid w:val="00E53CD4"/>
    <w:rsid w:val="00E57EEB"/>
    <w:rsid w:val="00E60441"/>
    <w:rsid w:val="00E735FF"/>
    <w:rsid w:val="00E82CA3"/>
    <w:rsid w:val="00E872A1"/>
    <w:rsid w:val="00E90A82"/>
    <w:rsid w:val="00E94738"/>
    <w:rsid w:val="00EA1009"/>
    <w:rsid w:val="00EA15E9"/>
    <w:rsid w:val="00EB2253"/>
    <w:rsid w:val="00EB66B6"/>
    <w:rsid w:val="00EC0C44"/>
    <w:rsid w:val="00EC4817"/>
    <w:rsid w:val="00EC755E"/>
    <w:rsid w:val="00ED1048"/>
    <w:rsid w:val="00ED426D"/>
    <w:rsid w:val="00ED5DC3"/>
    <w:rsid w:val="00EE2058"/>
    <w:rsid w:val="00EE7302"/>
    <w:rsid w:val="00EF71A9"/>
    <w:rsid w:val="00EF7623"/>
    <w:rsid w:val="00F01C50"/>
    <w:rsid w:val="00F03536"/>
    <w:rsid w:val="00F0414A"/>
    <w:rsid w:val="00F06D8B"/>
    <w:rsid w:val="00F0781D"/>
    <w:rsid w:val="00F079A7"/>
    <w:rsid w:val="00F202A6"/>
    <w:rsid w:val="00F245E6"/>
    <w:rsid w:val="00F2572F"/>
    <w:rsid w:val="00F307DB"/>
    <w:rsid w:val="00F3091E"/>
    <w:rsid w:val="00F35F27"/>
    <w:rsid w:val="00F40A1A"/>
    <w:rsid w:val="00F42ABF"/>
    <w:rsid w:val="00F45137"/>
    <w:rsid w:val="00F5258F"/>
    <w:rsid w:val="00F53954"/>
    <w:rsid w:val="00F540CA"/>
    <w:rsid w:val="00F54BD8"/>
    <w:rsid w:val="00F55C4E"/>
    <w:rsid w:val="00F6213D"/>
    <w:rsid w:val="00F62B70"/>
    <w:rsid w:val="00F75A7F"/>
    <w:rsid w:val="00F75B52"/>
    <w:rsid w:val="00F77FC0"/>
    <w:rsid w:val="00F817B7"/>
    <w:rsid w:val="00F83302"/>
    <w:rsid w:val="00F83E77"/>
    <w:rsid w:val="00F84605"/>
    <w:rsid w:val="00F85072"/>
    <w:rsid w:val="00F853CB"/>
    <w:rsid w:val="00F92C23"/>
    <w:rsid w:val="00F96546"/>
    <w:rsid w:val="00FA1ECA"/>
    <w:rsid w:val="00FA3CCC"/>
    <w:rsid w:val="00FA7571"/>
    <w:rsid w:val="00FB4AC9"/>
    <w:rsid w:val="00FC1C80"/>
    <w:rsid w:val="00FC3079"/>
    <w:rsid w:val="00FC4818"/>
    <w:rsid w:val="00FD16F6"/>
    <w:rsid w:val="00FD34B9"/>
    <w:rsid w:val="00FD4F8A"/>
    <w:rsid w:val="00FE276E"/>
    <w:rsid w:val="00FE697D"/>
    <w:rsid w:val="00FF2AC2"/>
    <w:rsid w:val="00FF3768"/>
    <w:rsid w:val="00FF45DC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42E47ED-AF2D-4562-96CB-423F05134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91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16F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D16F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FD16F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964EC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9"/>
    <w:qFormat/>
    <w:rsid w:val="00FD16F6"/>
    <w:pPr>
      <w:overflowPunct w:val="0"/>
      <w:autoSpaceDE w:val="0"/>
      <w:autoSpaceDN w:val="0"/>
      <w:adjustRightInd w:val="0"/>
      <w:spacing w:before="240" w:after="60"/>
      <w:jc w:val="both"/>
      <w:outlineLvl w:val="5"/>
    </w:pPr>
    <w:rPr>
      <w:rFonts w:eastAsia="Batang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E6911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8E6911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8E69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E6911"/>
  </w:style>
  <w:style w:type="character" w:styleId="a8">
    <w:name w:val="Hyperlink"/>
    <w:uiPriority w:val="99"/>
    <w:rsid w:val="00F40A1A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73A7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rsid w:val="006A523B"/>
    <w:pPr>
      <w:spacing w:after="120"/>
    </w:pPr>
  </w:style>
  <w:style w:type="character" w:customStyle="1" w:styleId="ac">
    <w:name w:val="Основной текст Знак"/>
    <w:link w:val="ab"/>
    <w:uiPriority w:val="99"/>
    <w:rsid w:val="006A523B"/>
    <w:rPr>
      <w:sz w:val="24"/>
      <w:szCs w:val="24"/>
    </w:rPr>
  </w:style>
  <w:style w:type="paragraph" w:customStyle="1" w:styleId="Default">
    <w:name w:val="Default"/>
    <w:rsid w:val="006A52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FD16F6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FD16F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D16F6"/>
    <w:rPr>
      <w:rFonts w:ascii="Cambria" w:hAnsi="Cambria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rsid w:val="00FD16F6"/>
    <w:rPr>
      <w:rFonts w:eastAsia="Batang"/>
      <w:b/>
      <w:bCs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FD16F6"/>
  </w:style>
  <w:style w:type="paragraph" w:customStyle="1" w:styleId="FR2">
    <w:name w:val="FR2"/>
    <w:uiPriority w:val="99"/>
    <w:rsid w:val="00FD16F6"/>
    <w:pPr>
      <w:widowControl w:val="0"/>
      <w:spacing w:line="300" w:lineRule="auto"/>
      <w:ind w:firstLine="2720"/>
    </w:pPr>
    <w:rPr>
      <w:sz w:val="28"/>
      <w:szCs w:val="28"/>
    </w:rPr>
  </w:style>
  <w:style w:type="paragraph" w:customStyle="1" w:styleId="ad">
    <w:name w:val="Нормальный"/>
    <w:uiPriority w:val="99"/>
    <w:rsid w:val="00FD16F6"/>
    <w:pPr>
      <w:autoSpaceDE w:val="0"/>
      <w:autoSpaceDN w:val="0"/>
      <w:adjustRightInd w:val="0"/>
    </w:pPr>
    <w:rPr>
      <w:rFonts w:ascii="PANDA Futuris UZ" w:hAnsi="PANDA Futuris UZ" w:cs="PANDA Futuris UZ"/>
    </w:rPr>
  </w:style>
  <w:style w:type="paragraph" w:styleId="21">
    <w:name w:val="Body Text 2"/>
    <w:basedOn w:val="a"/>
    <w:link w:val="22"/>
    <w:uiPriority w:val="99"/>
    <w:unhideWhenUsed/>
    <w:rsid w:val="00FD16F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1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Знак Знак1 Знак Знак Знак Знак Знак Знак Знак Знак Знак Знак"/>
    <w:basedOn w:val="a"/>
    <w:autoRedefine/>
    <w:rsid w:val="00FD16F6"/>
    <w:pPr>
      <w:spacing w:after="160" w:line="240" w:lineRule="exact"/>
    </w:pPr>
    <w:rPr>
      <w:sz w:val="28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FD16F6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33">
    <w:name w:val="Body Text 3"/>
    <w:basedOn w:val="a"/>
    <w:link w:val="34"/>
    <w:uiPriority w:val="99"/>
    <w:unhideWhenUsed/>
    <w:rsid w:val="00FD16F6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FD16F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link w:val="2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styleId="ae">
    <w:name w:val="footnote text"/>
    <w:aliases w:val="single space,footnote text,FOOTNOTES,fn"/>
    <w:basedOn w:val="a"/>
    <w:link w:val="af"/>
    <w:rsid w:val="00FD16F6"/>
    <w:pPr>
      <w:overflowPunct w:val="0"/>
      <w:autoSpaceDE w:val="0"/>
      <w:autoSpaceDN w:val="0"/>
      <w:adjustRightInd w:val="0"/>
      <w:jc w:val="both"/>
    </w:pPr>
    <w:rPr>
      <w:rFonts w:eastAsia="Batang"/>
      <w:sz w:val="20"/>
      <w:szCs w:val="20"/>
    </w:rPr>
  </w:style>
  <w:style w:type="character" w:customStyle="1" w:styleId="af">
    <w:name w:val="Текст сноски Знак"/>
    <w:aliases w:val="single space Знак,footnote text Знак,FOOTNOTES Знак,fn Знак2"/>
    <w:link w:val="ae"/>
    <w:rsid w:val="00FD16F6"/>
    <w:rPr>
      <w:rFonts w:eastAsia="Batang"/>
    </w:rPr>
  </w:style>
  <w:style w:type="character" w:styleId="af0">
    <w:name w:val="Strong"/>
    <w:uiPriority w:val="22"/>
    <w:qFormat/>
    <w:rsid w:val="00FD16F6"/>
    <w:rPr>
      <w:rFonts w:ascii="Times New Roman" w:hAnsi="Times New Roman" w:cs="Times New Roman"/>
      <w:b/>
    </w:rPr>
  </w:style>
  <w:style w:type="paragraph" w:customStyle="1" w:styleId="120">
    <w:name w:val="Стиль 12 пт не курсив По ширине"/>
    <w:basedOn w:val="a"/>
    <w:uiPriority w:val="99"/>
    <w:rsid w:val="00FD16F6"/>
    <w:pPr>
      <w:widowControl w:val="0"/>
      <w:snapToGrid w:val="0"/>
      <w:jc w:val="both"/>
    </w:pPr>
    <w:rPr>
      <w:szCs w:val="20"/>
    </w:rPr>
  </w:style>
  <w:style w:type="paragraph" w:styleId="af1">
    <w:name w:val="Balloon Text"/>
    <w:basedOn w:val="a"/>
    <w:link w:val="af2"/>
    <w:uiPriority w:val="99"/>
    <w:unhideWhenUsed/>
    <w:rsid w:val="00FD16F6"/>
    <w:rPr>
      <w:rFonts w:ascii="Calibri" w:eastAsia="Calibri" w:hAnsi="Calibri"/>
      <w:sz w:val="16"/>
      <w:szCs w:val="16"/>
      <w:lang w:eastAsia="en-US"/>
    </w:rPr>
  </w:style>
  <w:style w:type="character" w:customStyle="1" w:styleId="af2">
    <w:name w:val="Текст выноски Знак"/>
    <w:link w:val="af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unhideWhenUsed/>
    <w:rsid w:val="00FD16F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link w:val="af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FD16F6"/>
    <w:rPr>
      <w:sz w:val="24"/>
      <w:szCs w:val="24"/>
    </w:rPr>
  </w:style>
  <w:style w:type="character" w:customStyle="1" w:styleId="13">
    <w:name w:val="Текст сноски Знак1"/>
    <w:aliases w:val="single space Знак1,footnote text Знак1,FOOTNOTES Знак1,fn Знак,fn Знак1"/>
    <w:locked/>
    <w:rsid w:val="00FD16F6"/>
    <w:rPr>
      <w:lang w:val="ru-RU" w:eastAsia="ru-RU" w:bidi="ar-SA"/>
    </w:rPr>
  </w:style>
  <w:style w:type="character" w:styleId="af5">
    <w:name w:val="footnote reference"/>
    <w:uiPriority w:val="99"/>
    <w:rsid w:val="00FD16F6"/>
    <w:rPr>
      <w:vertAlign w:val="superscript"/>
    </w:rPr>
  </w:style>
  <w:style w:type="paragraph" w:styleId="af6">
    <w:name w:val="Normal (Web)"/>
    <w:basedOn w:val="a"/>
    <w:rsid w:val="00FD16F6"/>
    <w:pPr>
      <w:spacing w:before="100" w:beforeAutospacing="1" w:after="100" w:afterAutospacing="1"/>
    </w:pPr>
  </w:style>
  <w:style w:type="table" w:styleId="af7">
    <w:name w:val="Table Grid"/>
    <w:basedOn w:val="a1"/>
    <w:uiPriority w:val="39"/>
    <w:rsid w:val="00FD16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Выделение жирным"/>
    <w:rsid w:val="00FD16F6"/>
    <w:rPr>
      <w:b/>
    </w:rPr>
  </w:style>
  <w:style w:type="paragraph" w:customStyle="1" w:styleId="14">
    <w:name w:val="Абзац списка1"/>
    <w:basedOn w:val="a"/>
    <w:rsid w:val="00FD16F6"/>
    <w:pPr>
      <w:ind w:left="720"/>
      <w:contextualSpacing/>
    </w:pPr>
    <w:rPr>
      <w:rFonts w:eastAsia="Calibri"/>
      <w:sz w:val="20"/>
      <w:szCs w:val="20"/>
    </w:rPr>
  </w:style>
  <w:style w:type="paragraph" w:customStyle="1" w:styleId="15">
    <w:name w:val="Текст1"/>
    <w:basedOn w:val="a"/>
    <w:rsid w:val="00FD16F6"/>
    <w:pPr>
      <w:overflowPunct w:val="0"/>
      <w:autoSpaceDE w:val="0"/>
      <w:autoSpaceDN w:val="0"/>
      <w:adjustRightInd w:val="0"/>
      <w:ind w:firstLine="357"/>
      <w:jc w:val="both"/>
      <w:textAlignment w:val="baseline"/>
    </w:pPr>
    <w:rPr>
      <w:rFonts w:ascii="Courier New" w:hAnsi="Courier New"/>
      <w:kern w:val="28"/>
      <w:sz w:val="20"/>
      <w:szCs w:val="20"/>
    </w:rPr>
  </w:style>
  <w:style w:type="paragraph" w:styleId="af9">
    <w:name w:val="No Spacing"/>
    <w:link w:val="afa"/>
    <w:uiPriority w:val="99"/>
    <w:qFormat/>
    <w:rsid w:val="00FD16F6"/>
    <w:pPr>
      <w:jc w:val="both"/>
    </w:pPr>
    <w:rPr>
      <w:sz w:val="24"/>
      <w:szCs w:val="24"/>
      <w:lang w:eastAsia="en-US"/>
    </w:rPr>
  </w:style>
  <w:style w:type="character" w:customStyle="1" w:styleId="afa">
    <w:name w:val="Без интервала Знак"/>
    <w:link w:val="af9"/>
    <w:uiPriority w:val="99"/>
    <w:locked/>
    <w:rsid w:val="00FD16F6"/>
    <w:rPr>
      <w:sz w:val="24"/>
      <w:szCs w:val="24"/>
      <w:lang w:eastAsia="en-US"/>
    </w:rPr>
  </w:style>
  <w:style w:type="character" w:customStyle="1" w:styleId="FontStyle37">
    <w:name w:val="Font Style37"/>
    <w:uiPriority w:val="99"/>
    <w:rsid w:val="00FD16F6"/>
    <w:rPr>
      <w:rFonts w:ascii="Times New Roman" w:hAnsi="Times New Roman"/>
      <w:sz w:val="20"/>
    </w:rPr>
  </w:style>
  <w:style w:type="paragraph" w:customStyle="1" w:styleId="Style29">
    <w:name w:val="Style29"/>
    <w:basedOn w:val="a"/>
    <w:uiPriority w:val="99"/>
    <w:rsid w:val="00FD16F6"/>
    <w:pPr>
      <w:widowControl w:val="0"/>
      <w:autoSpaceDE w:val="0"/>
      <w:autoSpaceDN w:val="0"/>
      <w:adjustRightInd w:val="0"/>
      <w:jc w:val="center"/>
    </w:pPr>
    <w:rPr>
      <w:rFonts w:eastAsia="Batang"/>
    </w:rPr>
  </w:style>
  <w:style w:type="paragraph" w:customStyle="1" w:styleId="16">
    <w:name w:val="Основной текст с отступом1"/>
    <w:basedOn w:val="a"/>
    <w:rsid w:val="00FD16F6"/>
    <w:pPr>
      <w:autoSpaceDE w:val="0"/>
      <w:autoSpaceDN w:val="0"/>
      <w:ind w:firstLine="357"/>
      <w:jc w:val="both"/>
    </w:pPr>
  </w:style>
  <w:style w:type="character" w:customStyle="1" w:styleId="a-size-extra-large">
    <w:name w:val="a-size-extra-large"/>
    <w:rsid w:val="00FD16F6"/>
  </w:style>
  <w:style w:type="character" w:customStyle="1" w:styleId="a-size-large">
    <w:name w:val="a-size-large"/>
    <w:rsid w:val="00FD16F6"/>
  </w:style>
  <w:style w:type="character" w:customStyle="1" w:styleId="a-size-small">
    <w:name w:val="a-size-small"/>
    <w:rsid w:val="00FD16F6"/>
  </w:style>
  <w:style w:type="character" w:customStyle="1" w:styleId="author">
    <w:name w:val="author"/>
    <w:rsid w:val="00FD16F6"/>
  </w:style>
  <w:style w:type="character" w:customStyle="1" w:styleId="contribution">
    <w:name w:val="contribution"/>
    <w:rsid w:val="00FD16F6"/>
  </w:style>
  <w:style w:type="character" w:customStyle="1" w:styleId="a-color-secondary">
    <w:name w:val="a-color-secondary"/>
    <w:rsid w:val="00FD16F6"/>
  </w:style>
  <w:style w:type="character" w:customStyle="1" w:styleId="a-declarative">
    <w:name w:val="a-declarative"/>
    <w:rsid w:val="00FD16F6"/>
  </w:style>
  <w:style w:type="character" w:customStyle="1" w:styleId="aa">
    <w:name w:val="Абзац списка Знак"/>
    <w:link w:val="a9"/>
    <w:uiPriority w:val="99"/>
    <w:locked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Стиль"/>
    <w:rsid w:val="00FD16F6"/>
    <w:pPr>
      <w:autoSpaceDE w:val="0"/>
      <w:autoSpaceDN w:val="0"/>
    </w:pPr>
  </w:style>
  <w:style w:type="character" w:customStyle="1" w:styleId="FontStyle15">
    <w:name w:val="Font Style15"/>
    <w:uiPriority w:val="99"/>
    <w:rsid w:val="00FD16F6"/>
    <w:rPr>
      <w:rFonts w:ascii="Times New Roman" w:hAnsi="Times New Roman"/>
      <w:b/>
      <w:sz w:val="18"/>
    </w:rPr>
  </w:style>
  <w:style w:type="character" w:customStyle="1" w:styleId="FontStyle39">
    <w:name w:val="Font Style39"/>
    <w:uiPriority w:val="99"/>
    <w:rsid w:val="00FD16F6"/>
    <w:rPr>
      <w:rFonts w:ascii="Times New Roman" w:hAnsi="Times New Roman"/>
      <w:sz w:val="26"/>
    </w:rPr>
  </w:style>
  <w:style w:type="paragraph" w:customStyle="1" w:styleId="Style11">
    <w:name w:val="Style11"/>
    <w:basedOn w:val="a"/>
    <w:uiPriority w:val="99"/>
    <w:rsid w:val="00FD16F6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shorttext">
    <w:name w:val="short_text"/>
    <w:rsid w:val="00FD16F6"/>
  </w:style>
  <w:style w:type="character" w:styleId="afc">
    <w:name w:val="FollowedHyperlink"/>
    <w:uiPriority w:val="99"/>
    <w:unhideWhenUsed/>
    <w:rsid w:val="00FD16F6"/>
    <w:rPr>
      <w:color w:val="800080"/>
      <w:u w:val="single"/>
    </w:rPr>
  </w:style>
  <w:style w:type="character" w:styleId="HTML">
    <w:name w:val="HTML Cite"/>
    <w:uiPriority w:val="99"/>
    <w:unhideWhenUsed/>
    <w:rsid w:val="00FD16F6"/>
    <w:rPr>
      <w:i/>
      <w:iCs/>
    </w:rPr>
  </w:style>
  <w:style w:type="paragraph" w:styleId="afd">
    <w:name w:val="Title"/>
    <w:basedOn w:val="a"/>
    <w:link w:val="afe"/>
    <w:uiPriority w:val="99"/>
    <w:qFormat/>
    <w:rsid w:val="00385A62"/>
    <w:pPr>
      <w:jc w:val="center"/>
    </w:pPr>
    <w:rPr>
      <w:sz w:val="28"/>
      <w:szCs w:val="20"/>
    </w:rPr>
  </w:style>
  <w:style w:type="character" w:customStyle="1" w:styleId="afe">
    <w:name w:val="Название Знак"/>
    <w:basedOn w:val="a0"/>
    <w:link w:val="afd"/>
    <w:uiPriority w:val="99"/>
    <w:rsid w:val="00385A62"/>
    <w:rPr>
      <w:sz w:val="28"/>
    </w:rPr>
  </w:style>
  <w:style w:type="table" w:customStyle="1" w:styleId="17">
    <w:name w:val="Сетка таблицы1"/>
    <w:basedOn w:val="a1"/>
    <w:next w:val="af7"/>
    <w:uiPriority w:val="59"/>
    <w:rsid w:val="004B72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8C402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6505FC"/>
  </w:style>
  <w:style w:type="character" w:customStyle="1" w:styleId="nowrap">
    <w:name w:val="nowrap"/>
    <w:basedOn w:val="a0"/>
    <w:rsid w:val="006505FC"/>
  </w:style>
  <w:style w:type="character" w:customStyle="1" w:styleId="pdfsblb">
    <w:name w:val="pdf_sblb"/>
    <w:rsid w:val="00F83302"/>
  </w:style>
  <w:style w:type="paragraph" w:customStyle="1" w:styleId="TableParagraph">
    <w:name w:val="Table Paragraph"/>
    <w:basedOn w:val="a"/>
    <w:uiPriority w:val="1"/>
    <w:qFormat/>
    <w:rsid w:val="00D67372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CB0BFB"/>
    <w:rPr>
      <w:color w:val="605E5C"/>
      <w:shd w:val="clear" w:color="auto" w:fill="E1DFDD"/>
    </w:rPr>
  </w:style>
  <w:style w:type="paragraph" w:styleId="aff">
    <w:name w:val="Subtitle"/>
    <w:basedOn w:val="a"/>
    <w:next w:val="a"/>
    <w:link w:val="aff0"/>
    <w:uiPriority w:val="11"/>
    <w:qFormat/>
    <w:rsid w:val="00D84C9F"/>
    <w:pPr>
      <w:spacing w:after="60" w:line="276" w:lineRule="auto"/>
      <w:jc w:val="center"/>
      <w:outlineLvl w:val="1"/>
    </w:pPr>
    <w:rPr>
      <w:rFonts w:ascii="Calibri Light" w:hAnsi="Calibri Light"/>
      <w:lang w:eastAsia="en-US"/>
    </w:rPr>
  </w:style>
  <w:style w:type="character" w:customStyle="1" w:styleId="aff0">
    <w:name w:val="Подзаголовок Знак"/>
    <w:basedOn w:val="a0"/>
    <w:link w:val="aff"/>
    <w:uiPriority w:val="11"/>
    <w:rsid w:val="00D84C9F"/>
    <w:rPr>
      <w:rFonts w:ascii="Calibri Light" w:hAnsi="Calibri Light"/>
      <w:sz w:val="24"/>
      <w:szCs w:val="24"/>
      <w:lang w:eastAsia="en-US"/>
    </w:rPr>
  </w:style>
  <w:style w:type="paragraph" w:styleId="HTML0">
    <w:name w:val="HTML Preformatted"/>
    <w:basedOn w:val="a"/>
    <w:link w:val="HTML1"/>
    <w:uiPriority w:val="99"/>
    <w:unhideWhenUsed/>
    <w:rsid w:val="00F45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"/>
    <w:basedOn w:val="a0"/>
    <w:link w:val="HTML0"/>
    <w:uiPriority w:val="99"/>
    <w:rsid w:val="00F45137"/>
    <w:rPr>
      <w:rFonts w:ascii="Courier New" w:hAnsi="Courier New" w:cs="Courier New"/>
    </w:rPr>
  </w:style>
  <w:style w:type="character" w:customStyle="1" w:styleId="50">
    <w:name w:val="Заголовок 5 Знак"/>
    <w:basedOn w:val="a0"/>
    <w:link w:val="5"/>
    <w:semiHidden/>
    <w:rsid w:val="00964EC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46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2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wirpx.com/file/1324205/" TargetMode="External"/><Relationship Id="rId13" Type="http://schemas.openxmlformats.org/officeDocument/2006/relationships/hyperlink" Target="http://ziyonet.uz/ru/library" TargetMode="External"/><Relationship Id="rId18" Type="http://schemas.openxmlformats.org/officeDocument/2006/relationships/hyperlink" Target="http://natlib.uz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ziyonet.uz/ru/library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ek.nuu.uz/" TargetMode="External"/><Relationship Id="rId17" Type="http://schemas.openxmlformats.org/officeDocument/2006/relationships/hyperlink" Target="http://ziyonet.uz/ru/library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narod.ru/" TargetMode="External"/><Relationship Id="rId20" Type="http://schemas.openxmlformats.org/officeDocument/2006/relationships/hyperlink" Target="http://www.narod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tlib.uz/" TargetMode="External"/><Relationship Id="rId24" Type="http://schemas.openxmlformats.org/officeDocument/2006/relationships/hyperlink" Target="http://www.narod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k.nuu.uz/" TargetMode="External"/><Relationship Id="rId23" Type="http://schemas.openxmlformats.org/officeDocument/2006/relationships/hyperlink" Target="http://ek.nuu.uz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ziyonet.uz/ru/library" TargetMode="External"/><Relationship Id="rId19" Type="http://schemas.openxmlformats.org/officeDocument/2006/relationships/hyperlink" Target="http://ek.nuu.uz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wirpx.com/file/1324205/" TargetMode="External"/><Relationship Id="rId14" Type="http://schemas.openxmlformats.org/officeDocument/2006/relationships/hyperlink" Target="http://natlib.uz/" TargetMode="External"/><Relationship Id="rId22" Type="http://schemas.openxmlformats.org/officeDocument/2006/relationships/hyperlink" Target="http://natlib.uz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2CAAE-ABC2-417D-B9C1-5D3AFDC46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677</TotalTime>
  <Pages>24</Pages>
  <Words>6423</Words>
  <Characters>36613</Characters>
  <Application>Microsoft Office Word</Application>
  <DocSecurity>0</DocSecurity>
  <Lines>305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Олий ва ўрта махсус таълим вазирлигининг 2014 йил ___   ______  ____ - сонли буйруғига  __ - илова</vt:lpstr>
    </vt:vector>
  </TitlesOfParts>
  <Company>Reanimator Extreme Edition</Company>
  <LinksUpToDate>false</LinksUpToDate>
  <CharactersWithSpaces>42951</CharactersWithSpaces>
  <SharedDoc>false</SharedDoc>
  <HLinks>
    <vt:vector size="114" baseType="variant">
      <vt:variant>
        <vt:i4>6094937</vt:i4>
      </vt:variant>
      <vt:variant>
        <vt:i4>66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63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60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57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54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51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48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42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6094937</vt:i4>
      </vt:variant>
      <vt:variant>
        <vt:i4>27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24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21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18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15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9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6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6553710</vt:i4>
      </vt:variant>
      <vt:variant>
        <vt:i4>0</vt:i4>
      </vt:variant>
      <vt:variant>
        <vt:i4>0</vt:i4>
      </vt:variant>
      <vt:variant>
        <vt:i4>5</vt:i4>
      </vt:variant>
      <vt:variant>
        <vt:lpwstr>F:\Downloads\342627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Олий ва ўрта махсус таълим вазирлигининг 2014 йил ___   ______  ____ - сонли буйруғига  __ - илова</dc:title>
  <dc:creator>User</dc:creator>
  <cp:lastModifiedBy>Lenovo</cp:lastModifiedBy>
  <cp:revision>44</cp:revision>
  <cp:lastPrinted>2020-06-23T15:07:00Z</cp:lastPrinted>
  <dcterms:created xsi:type="dcterms:W3CDTF">2020-06-06T10:27:00Z</dcterms:created>
  <dcterms:modified xsi:type="dcterms:W3CDTF">2024-08-13T09:01:00Z</dcterms:modified>
</cp:coreProperties>
</file>